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186B2" w14:textId="77777777" w:rsidR="00863838" w:rsidRPr="00F852D9" w:rsidRDefault="00863838" w:rsidP="00863838">
      <w:pPr>
        <w:spacing w:after="0" w:line="240" w:lineRule="auto"/>
        <w:jc w:val="center"/>
        <w:rPr>
          <w:b/>
          <w:bCs/>
          <w:sz w:val="40"/>
          <w:szCs w:val="40"/>
        </w:rPr>
      </w:pPr>
      <w:r>
        <w:rPr>
          <w:b/>
          <w:bCs/>
          <w:sz w:val="40"/>
          <w:szCs w:val="40"/>
        </w:rPr>
        <w:t>SESSION #2 BREAKOUT: LAUNDROMAT OWNERS</w:t>
      </w:r>
    </w:p>
    <w:p w14:paraId="2C8956AC" w14:textId="77777777" w:rsidR="00863838" w:rsidRDefault="00863838" w:rsidP="00863838">
      <w:pPr>
        <w:pBdr>
          <w:bottom w:val="single" w:sz="12" w:space="1" w:color="auto"/>
        </w:pBdr>
        <w:spacing w:after="0" w:line="240" w:lineRule="auto"/>
        <w:jc w:val="center"/>
        <w:rPr>
          <w:b/>
          <w:bCs/>
          <w:sz w:val="40"/>
          <w:szCs w:val="40"/>
        </w:rPr>
      </w:pPr>
      <w:r w:rsidRPr="00F852D9">
        <w:rPr>
          <w:b/>
          <w:bCs/>
          <w:sz w:val="40"/>
          <w:szCs w:val="40"/>
        </w:rPr>
        <w:t>SEPTEMBER 1</w:t>
      </w:r>
      <w:r>
        <w:rPr>
          <w:b/>
          <w:bCs/>
          <w:sz w:val="40"/>
          <w:szCs w:val="40"/>
        </w:rPr>
        <w:t>7</w:t>
      </w:r>
      <w:r w:rsidRPr="00F852D9">
        <w:rPr>
          <w:b/>
          <w:bCs/>
          <w:sz w:val="40"/>
          <w:szCs w:val="40"/>
        </w:rPr>
        <w:t xml:space="preserve">, 2020 </w:t>
      </w:r>
      <w:r>
        <w:rPr>
          <w:b/>
          <w:bCs/>
          <w:sz w:val="40"/>
          <w:szCs w:val="40"/>
        </w:rPr>
        <w:t xml:space="preserve">| 1:45-2:45p.m. ET </w:t>
      </w:r>
    </w:p>
    <w:p w14:paraId="2BCECF90" w14:textId="77777777" w:rsidR="00863838" w:rsidRPr="00422BC7" w:rsidRDefault="00863838" w:rsidP="00863838">
      <w:pPr>
        <w:spacing w:after="0"/>
        <w:jc w:val="center"/>
      </w:pPr>
    </w:p>
    <w:p w14:paraId="37FDA14D" w14:textId="77777777" w:rsidR="00863838" w:rsidRPr="00D858E8" w:rsidRDefault="00863838" w:rsidP="00863838">
      <w:pPr>
        <w:spacing w:after="0" w:line="240" w:lineRule="auto"/>
        <w:rPr>
          <w:sz w:val="24"/>
          <w:szCs w:val="24"/>
        </w:rPr>
      </w:pPr>
      <w:r w:rsidRPr="00D858E8">
        <w:rPr>
          <w:b/>
          <w:bCs/>
          <w:sz w:val="24"/>
          <w:szCs w:val="24"/>
        </w:rPr>
        <w:t xml:space="preserve">Lead Facilitator: </w:t>
      </w:r>
      <w:r w:rsidRPr="00D858E8">
        <w:rPr>
          <w:sz w:val="24"/>
          <w:szCs w:val="24"/>
        </w:rPr>
        <w:t xml:space="preserve">Jeff Gardner </w:t>
      </w:r>
    </w:p>
    <w:p w14:paraId="1821E695" w14:textId="77777777" w:rsidR="00863838" w:rsidRPr="00D858E8" w:rsidRDefault="00863838" w:rsidP="00863838">
      <w:pPr>
        <w:spacing w:after="0" w:line="240" w:lineRule="auto"/>
        <w:rPr>
          <w:sz w:val="24"/>
          <w:szCs w:val="24"/>
        </w:rPr>
      </w:pPr>
      <w:r w:rsidRPr="00D858E8">
        <w:rPr>
          <w:b/>
          <w:bCs/>
          <w:sz w:val="24"/>
          <w:szCs w:val="24"/>
        </w:rPr>
        <w:t xml:space="preserve">Co-Facilitators: </w:t>
      </w:r>
      <w:r w:rsidRPr="00D858E8">
        <w:rPr>
          <w:sz w:val="24"/>
          <w:szCs w:val="24"/>
        </w:rPr>
        <w:t>Jane Wolfe, Brian Holland, Jim Whitmore</w:t>
      </w:r>
      <w:r>
        <w:rPr>
          <w:sz w:val="24"/>
          <w:szCs w:val="24"/>
        </w:rPr>
        <w:t>, Brian Wallace</w:t>
      </w:r>
    </w:p>
    <w:p w14:paraId="6797B346" w14:textId="77777777" w:rsidR="00863838" w:rsidRDefault="00863838" w:rsidP="00863838">
      <w:pPr>
        <w:spacing w:after="0" w:line="240" w:lineRule="auto"/>
        <w:rPr>
          <w:rFonts w:eastAsia="Times New Roman"/>
          <w:sz w:val="24"/>
          <w:szCs w:val="24"/>
        </w:rPr>
      </w:pPr>
      <w:r w:rsidRPr="00D858E8">
        <w:rPr>
          <w:rFonts w:eastAsia="Times New Roman"/>
          <w:b/>
          <w:bCs/>
          <w:sz w:val="24"/>
          <w:szCs w:val="24"/>
        </w:rPr>
        <w:t xml:space="preserve">Chatbox Moderator: </w:t>
      </w:r>
      <w:r w:rsidRPr="00D858E8">
        <w:rPr>
          <w:rFonts w:eastAsia="Times New Roman"/>
          <w:sz w:val="24"/>
          <w:szCs w:val="24"/>
        </w:rPr>
        <w:t xml:space="preserve">Brian Wallace </w:t>
      </w:r>
    </w:p>
    <w:p w14:paraId="41C579C5" w14:textId="77777777" w:rsidR="00863838" w:rsidRPr="00D858E8" w:rsidRDefault="00863838" w:rsidP="00863838">
      <w:pPr>
        <w:spacing w:after="0" w:line="240" w:lineRule="auto"/>
        <w:rPr>
          <w:b/>
          <w:bCs/>
          <w:sz w:val="24"/>
          <w:szCs w:val="24"/>
        </w:rPr>
      </w:pPr>
      <w:r w:rsidRPr="00D858E8">
        <w:rPr>
          <w:b/>
          <w:bCs/>
          <w:sz w:val="24"/>
          <w:szCs w:val="24"/>
        </w:rPr>
        <w:t xml:space="preserve">Tech: </w:t>
      </w:r>
      <w:r w:rsidRPr="00D858E8">
        <w:rPr>
          <w:rFonts w:eastAsia="Times New Roman"/>
          <w:sz w:val="24"/>
          <w:szCs w:val="24"/>
        </w:rPr>
        <w:t xml:space="preserve">Kyle </w:t>
      </w:r>
      <w:proofErr w:type="spellStart"/>
      <w:r w:rsidRPr="00D858E8">
        <w:rPr>
          <w:rFonts w:eastAsia="Times New Roman"/>
          <w:sz w:val="24"/>
          <w:szCs w:val="24"/>
        </w:rPr>
        <w:t>Moehlenkamp</w:t>
      </w:r>
      <w:proofErr w:type="spellEnd"/>
    </w:p>
    <w:p w14:paraId="4FDD3F46" w14:textId="77777777" w:rsidR="00863838" w:rsidRDefault="00863838" w:rsidP="00863838">
      <w:pPr>
        <w:spacing w:after="0" w:line="240" w:lineRule="auto"/>
        <w:rPr>
          <w:b/>
          <w:bCs/>
          <w:sz w:val="28"/>
          <w:szCs w:val="28"/>
        </w:rPr>
      </w:pPr>
    </w:p>
    <w:p w14:paraId="75D14FEC" w14:textId="77777777" w:rsidR="00863838" w:rsidRPr="00422BC7" w:rsidRDefault="00863838" w:rsidP="00863838">
      <w:pPr>
        <w:rPr>
          <w:b/>
          <w:bCs/>
          <w:color w:val="4472C4" w:themeColor="accent1"/>
        </w:rPr>
      </w:pPr>
      <w:r w:rsidRPr="00422BC7">
        <w:rPr>
          <w:b/>
          <w:bCs/>
          <w:color w:val="4472C4" w:themeColor="accent1"/>
        </w:rPr>
        <w:t>1:</w:t>
      </w:r>
      <w:r>
        <w:rPr>
          <w:b/>
          <w:bCs/>
          <w:color w:val="4472C4" w:themeColor="accent1"/>
        </w:rPr>
        <w:t>40</w:t>
      </w:r>
      <w:r>
        <w:rPr>
          <w:b/>
          <w:bCs/>
          <w:color w:val="4472C4" w:themeColor="accent1"/>
        </w:rPr>
        <w:tab/>
      </w:r>
      <w:r w:rsidRPr="00422BC7">
        <w:rPr>
          <w:b/>
          <w:bCs/>
          <w:color w:val="4472C4" w:themeColor="accent1"/>
        </w:rPr>
        <w:t xml:space="preserve"> </w:t>
      </w:r>
      <w:r w:rsidRPr="00422BC7">
        <w:rPr>
          <w:b/>
          <w:bCs/>
          <w:color w:val="4472C4" w:themeColor="accent1"/>
        </w:rPr>
        <w:tab/>
      </w:r>
      <w:r>
        <w:rPr>
          <w:b/>
          <w:bCs/>
          <w:color w:val="4472C4" w:themeColor="accent1"/>
        </w:rPr>
        <w:t>FACILITATORS JOIN THE ZOOM MEETING</w:t>
      </w:r>
    </w:p>
    <w:p w14:paraId="79F3F55C" w14:textId="77777777" w:rsidR="00863838" w:rsidRPr="00422BC7" w:rsidRDefault="00863838" w:rsidP="00863838">
      <w:pPr>
        <w:rPr>
          <w:b/>
          <w:bCs/>
          <w:color w:val="4472C4" w:themeColor="accent1"/>
        </w:rPr>
      </w:pPr>
      <w:r w:rsidRPr="00422BC7">
        <w:rPr>
          <w:b/>
          <w:bCs/>
          <w:color w:val="4472C4" w:themeColor="accent1"/>
        </w:rPr>
        <w:t xml:space="preserve">1:45-1:50 </w:t>
      </w:r>
      <w:r w:rsidRPr="00422BC7">
        <w:rPr>
          <w:b/>
          <w:bCs/>
          <w:color w:val="4472C4" w:themeColor="accent1"/>
        </w:rPr>
        <w:tab/>
        <w:t xml:space="preserve">PARTICIPANTS JOIN </w:t>
      </w:r>
      <w:r>
        <w:rPr>
          <w:b/>
          <w:bCs/>
          <w:color w:val="4472C4" w:themeColor="accent1"/>
        </w:rPr>
        <w:t>SESSION</w:t>
      </w:r>
    </w:p>
    <w:p w14:paraId="1F18C887" w14:textId="77777777" w:rsidR="00863838" w:rsidRDefault="00863838" w:rsidP="00863838">
      <w:pPr>
        <w:ind w:left="1440"/>
        <w:rPr>
          <w:i/>
          <w:iCs/>
        </w:rPr>
      </w:pPr>
      <w:r w:rsidRPr="0033563D">
        <w:rPr>
          <w:b/>
          <w:bCs/>
          <w:color w:val="ED7D31" w:themeColor="accent2"/>
        </w:rPr>
        <w:t>(SLIDE 1)</w:t>
      </w:r>
      <w:r w:rsidRPr="0033563D">
        <w:rPr>
          <w:color w:val="ED7D31" w:themeColor="accent2"/>
        </w:rPr>
        <w:t xml:space="preserve"> </w:t>
      </w:r>
      <w:r w:rsidRPr="00422BC7">
        <w:t>While attendees are zooming in, show slide that says</w:t>
      </w:r>
      <w:r>
        <w:t xml:space="preserve">: </w:t>
      </w:r>
      <w:r w:rsidRPr="0046558C">
        <w:rPr>
          <w:i/>
          <w:iCs/>
        </w:rPr>
        <w:t>Welcome Laundromat Owners! What is one thing that has inspired you during our summit so far? Please type your answer in the chat box.</w:t>
      </w:r>
      <w:r>
        <w:rPr>
          <w:i/>
          <w:iCs/>
        </w:rPr>
        <w:t xml:space="preserve">  </w:t>
      </w:r>
    </w:p>
    <w:p w14:paraId="14D1B17F" w14:textId="77777777" w:rsidR="00863838" w:rsidRPr="00422BC7" w:rsidRDefault="00863838" w:rsidP="00863838">
      <w:pPr>
        <w:ind w:left="1440"/>
      </w:pPr>
      <w:r>
        <w:t>[Jeff reads aloud some of the responses as they are coming through.]</w:t>
      </w:r>
    </w:p>
    <w:p w14:paraId="4B930F6E" w14:textId="77777777" w:rsidR="00863838" w:rsidRPr="00422BC7" w:rsidRDefault="00863838" w:rsidP="00863838">
      <w:pPr>
        <w:rPr>
          <w:b/>
          <w:bCs/>
          <w:color w:val="4472C4" w:themeColor="accent1"/>
        </w:rPr>
      </w:pPr>
      <w:r w:rsidRPr="00422BC7">
        <w:rPr>
          <w:b/>
          <w:bCs/>
          <w:color w:val="4472C4" w:themeColor="accent1"/>
        </w:rPr>
        <w:t>1:50-</w:t>
      </w:r>
      <w:r>
        <w:rPr>
          <w:b/>
          <w:bCs/>
          <w:color w:val="4472C4" w:themeColor="accent1"/>
        </w:rPr>
        <w:t>2:00</w:t>
      </w:r>
      <w:r w:rsidRPr="00422BC7">
        <w:rPr>
          <w:b/>
          <w:bCs/>
          <w:color w:val="4472C4" w:themeColor="accent1"/>
        </w:rPr>
        <w:tab/>
        <w:t>WELCOME &amp; INTRODUCTION FROM JEFF GARDNER</w:t>
      </w:r>
    </w:p>
    <w:p w14:paraId="63C3D4F0" w14:textId="4E939AB0" w:rsidR="00863838" w:rsidRDefault="00863838" w:rsidP="00863838">
      <w:pPr>
        <w:ind w:left="1440"/>
      </w:pPr>
      <w:r w:rsidRPr="0033563D">
        <w:rPr>
          <w:b/>
          <w:bCs/>
          <w:color w:val="ED7D31" w:themeColor="accent2"/>
        </w:rPr>
        <w:t xml:space="preserve">(SLIDE </w:t>
      </w:r>
      <w:r>
        <w:rPr>
          <w:b/>
          <w:bCs/>
          <w:color w:val="ED7D31" w:themeColor="accent2"/>
        </w:rPr>
        <w:t>2</w:t>
      </w:r>
      <w:r w:rsidRPr="0033563D">
        <w:rPr>
          <w:b/>
          <w:bCs/>
          <w:color w:val="ED7D31" w:themeColor="accent2"/>
        </w:rPr>
        <w:t>)</w:t>
      </w:r>
      <w:r w:rsidRPr="0033563D">
        <w:rPr>
          <w:color w:val="ED7D31" w:themeColor="accent2"/>
        </w:rPr>
        <w:t xml:space="preserve"> </w:t>
      </w:r>
      <w:r w:rsidRPr="00422BC7">
        <w:t xml:space="preserve">Jeff welcomes the laundromat owners who are attending this session, especially given </w:t>
      </w:r>
      <w:r>
        <w:t>this</w:t>
      </w:r>
      <w:r w:rsidRPr="00422BC7">
        <w:t xml:space="preserve"> busy </w:t>
      </w:r>
      <w:r>
        <w:t>and challenging</w:t>
      </w:r>
      <w:r w:rsidRPr="00422BC7">
        <w:t xml:space="preserve"> time </w:t>
      </w:r>
      <w:r>
        <w:t>during</w:t>
      </w:r>
      <w:r w:rsidRPr="00422BC7">
        <w:t xml:space="preserve"> COVID-19.  </w:t>
      </w:r>
      <w:bookmarkStart w:id="0" w:name="_GoBack"/>
      <w:bookmarkEnd w:id="0"/>
    </w:p>
    <w:p w14:paraId="504E911E" w14:textId="161E8990" w:rsidR="00863838" w:rsidRPr="00422BC7" w:rsidRDefault="00863838" w:rsidP="00863838">
      <w:pPr>
        <w:ind w:left="1440"/>
      </w:pPr>
      <w:r>
        <w:rPr>
          <w:b/>
          <w:bCs/>
          <w:color w:val="ED7D31" w:themeColor="accent2"/>
        </w:rPr>
        <w:t xml:space="preserve">(SLIDE </w:t>
      </w:r>
      <w:r w:rsidR="00B32C6A">
        <w:rPr>
          <w:b/>
          <w:bCs/>
          <w:color w:val="ED7D31" w:themeColor="accent2"/>
        </w:rPr>
        <w:t>3</w:t>
      </w:r>
      <w:r>
        <w:rPr>
          <w:b/>
          <w:bCs/>
          <w:color w:val="ED7D31" w:themeColor="accent2"/>
        </w:rPr>
        <w:t xml:space="preserve">) </w:t>
      </w:r>
      <w:r w:rsidRPr="00422BC7">
        <w:t xml:space="preserve">Jeff shares the </w:t>
      </w:r>
      <w:r>
        <w:t xml:space="preserve">key </w:t>
      </w:r>
      <w:r w:rsidRPr="00422BC7">
        <w:t xml:space="preserve">goals of this session: </w:t>
      </w:r>
    </w:p>
    <w:p w14:paraId="71221086" w14:textId="77777777" w:rsidR="00863838" w:rsidRPr="00422BC7" w:rsidRDefault="00863838" w:rsidP="00863838">
      <w:pPr>
        <w:pStyle w:val="ListParagraph"/>
        <w:numPr>
          <w:ilvl w:val="0"/>
          <w:numId w:val="1"/>
        </w:numPr>
      </w:pPr>
      <w:r w:rsidRPr="00422BC7">
        <w:rPr>
          <w:b/>
          <w:bCs/>
          <w:i/>
          <w:iCs/>
        </w:rPr>
        <w:t>Gain awareness</w:t>
      </w:r>
      <w:r w:rsidRPr="00422BC7">
        <w:t xml:space="preserve"> about the different ways laundromat owners can get involved in promoting literacy at their laundromat. </w:t>
      </w:r>
    </w:p>
    <w:p w14:paraId="42E0E2B6" w14:textId="77777777" w:rsidR="00863838" w:rsidRPr="00422BC7" w:rsidRDefault="00863838" w:rsidP="00863838">
      <w:pPr>
        <w:pStyle w:val="ListParagraph"/>
        <w:numPr>
          <w:ilvl w:val="0"/>
          <w:numId w:val="1"/>
        </w:numPr>
      </w:pPr>
      <w:r>
        <w:rPr>
          <w:b/>
          <w:bCs/>
          <w:i/>
        </w:rPr>
        <w:t>Share ways owners can to i</w:t>
      </w:r>
      <w:r w:rsidRPr="00422BC7">
        <w:rPr>
          <w:b/>
          <w:bCs/>
          <w:i/>
          <w:iCs/>
        </w:rPr>
        <w:t xml:space="preserve">ncrease </w:t>
      </w:r>
      <w:r>
        <w:rPr>
          <w:b/>
          <w:bCs/>
          <w:i/>
          <w:iCs/>
        </w:rPr>
        <w:t xml:space="preserve">families’ </w:t>
      </w:r>
      <w:r w:rsidRPr="00422BC7">
        <w:rPr>
          <w:b/>
          <w:bCs/>
          <w:i/>
          <w:iCs/>
        </w:rPr>
        <w:t>access</w:t>
      </w:r>
      <w:r w:rsidRPr="00422BC7">
        <w:t xml:space="preserve"> to literacy rich spaces and resources. We’re aiming to get to 600 RPL sites by 2021. If owners have a space already, we’ll share how owners can use their stores as channels to distribute books for kids to take home and build home libraries. </w:t>
      </w:r>
    </w:p>
    <w:p w14:paraId="486627AC" w14:textId="77777777" w:rsidR="00863838" w:rsidRPr="00422BC7" w:rsidRDefault="00863838" w:rsidP="00863838">
      <w:pPr>
        <w:pStyle w:val="ListParagraph"/>
        <w:numPr>
          <w:ilvl w:val="0"/>
          <w:numId w:val="1"/>
        </w:numPr>
      </w:pPr>
      <w:r w:rsidRPr="00422BC7">
        <w:rPr>
          <w:b/>
          <w:bCs/>
          <w:i/>
          <w:iCs/>
        </w:rPr>
        <w:t>Take action</w:t>
      </w:r>
      <w:r w:rsidRPr="00422BC7">
        <w:t xml:space="preserve"> by mobilizing each owner to take small or big steps to create learning opportunities for children</w:t>
      </w:r>
      <w:r>
        <w:t xml:space="preserve"> and families in under-resourced communities</w:t>
      </w:r>
      <w:r w:rsidRPr="00422BC7">
        <w:t xml:space="preserve">. </w:t>
      </w:r>
    </w:p>
    <w:p w14:paraId="120CDD3C" w14:textId="2EEE000C" w:rsidR="00863838" w:rsidRPr="00422BC7" w:rsidRDefault="00B32C6A" w:rsidP="00863838">
      <w:pPr>
        <w:ind w:left="1440"/>
      </w:pPr>
      <w:r>
        <w:rPr>
          <w:b/>
          <w:bCs/>
          <w:color w:val="ED7D31" w:themeColor="accent2"/>
        </w:rPr>
        <w:t xml:space="preserve">(SLIDE </w:t>
      </w:r>
      <w:r>
        <w:rPr>
          <w:b/>
          <w:bCs/>
          <w:color w:val="ED7D31" w:themeColor="accent2"/>
        </w:rPr>
        <w:t>4</w:t>
      </w:r>
      <w:r>
        <w:rPr>
          <w:b/>
          <w:bCs/>
          <w:color w:val="ED7D31" w:themeColor="accent2"/>
        </w:rPr>
        <w:t>)</w:t>
      </w:r>
      <w:r>
        <w:rPr>
          <w:b/>
          <w:bCs/>
          <w:color w:val="ED7D31" w:themeColor="accent2"/>
        </w:rPr>
        <w:t xml:space="preserve"> </w:t>
      </w:r>
      <w:r w:rsidRPr="00422BC7">
        <w:t xml:space="preserve">Jeff acknowledges his colleagues from </w:t>
      </w:r>
      <w:proofErr w:type="spellStart"/>
      <w:r w:rsidRPr="00422BC7">
        <w:t>LaundryCares</w:t>
      </w:r>
      <w:proofErr w:type="spellEnd"/>
      <w:r w:rsidRPr="00422BC7">
        <w:t xml:space="preserve"> (Brian Holland, Jane Wolfe, </w:t>
      </w:r>
      <w:r>
        <w:t xml:space="preserve"> Brian Wallace, </w:t>
      </w:r>
      <w:r w:rsidRPr="00422BC7">
        <w:t xml:space="preserve">and Jim Whitmore) who are joining to share their insights and offer guidance. </w:t>
      </w:r>
      <w:r w:rsidR="00863838" w:rsidRPr="00422BC7">
        <w:t>Brian Holland, Jim Whitmore and Jane Wolfe each</w:t>
      </w:r>
      <w:r w:rsidR="00863838">
        <w:t xml:space="preserve"> take </w:t>
      </w:r>
      <w:r w:rsidR="00863838" w:rsidRPr="0060671D">
        <w:rPr>
          <w:u w:val="single"/>
        </w:rPr>
        <w:t xml:space="preserve">1 minute </w:t>
      </w:r>
      <w:r w:rsidR="00863838">
        <w:t>to</w:t>
      </w:r>
      <w:r w:rsidR="00863838" w:rsidRPr="00422BC7">
        <w:t xml:space="preserve"> help frame this time around the impact of installing an RPL space in their stores and making room for helping children succeed and supporting communities through this work. </w:t>
      </w:r>
      <w:r w:rsidR="00863838">
        <w:t>Acknowledge and thank the commitment of the 80+ laundromats that have already installed these spaces.</w:t>
      </w:r>
    </w:p>
    <w:p w14:paraId="613740B3" w14:textId="2B9B2E90" w:rsidR="00B32C6A" w:rsidRPr="00B32C6A" w:rsidRDefault="00B32C6A" w:rsidP="00B32C6A">
      <w:pPr>
        <w:ind w:left="1440"/>
      </w:pPr>
      <w:r>
        <w:rPr>
          <w:b/>
          <w:bCs/>
          <w:color w:val="ED7D31" w:themeColor="accent2"/>
        </w:rPr>
        <w:t xml:space="preserve">(SLIDE </w:t>
      </w:r>
      <w:r>
        <w:rPr>
          <w:b/>
          <w:bCs/>
          <w:color w:val="ED7D31" w:themeColor="accent2"/>
        </w:rPr>
        <w:t>5</w:t>
      </w:r>
      <w:r>
        <w:rPr>
          <w:b/>
          <w:bCs/>
          <w:color w:val="ED7D31" w:themeColor="accent2"/>
        </w:rPr>
        <w:t xml:space="preserve">) </w:t>
      </w:r>
      <w:r w:rsidRPr="00B32C6A">
        <w:t>Now, it’s time for everyone to start drafting an Action Plan. This is by no means the final plan, but instead a starting point for industry leaders to start setting some goals and think about the information, resources, and partners needed to accomplish them. Jeff asks everyone to type in their answers onto the Google Form or on page 14 of Participant Guide in the app. Here are some ideas to get us started.</w:t>
      </w:r>
    </w:p>
    <w:p w14:paraId="6BA2EAFB" w14:textId="77777777" w:rsidR="00B32C6A" w:rsidRPr="00422BC7" w:rsidRDefault="00B32C6A" w:rsidP="00863838">
      <w:pPr>
        <w:ind w:left="1440"/>
      </w:pPr>
    </w:p>
    <w:p w14:paraId="39A653E9" w14:textId="2F2686D6" w:rsidR="00863838" w:rsidRPr="00A11E7F" w:rsidRDefault="00863838" w:rsidP="00863838">
      <w:pPr>
        <w:pStyle w:val="NormalWeb"/>
        <w:spacing w:before="0" w:beforeAutospacing="0" w:after="160" w:afterAutospacing="0"/>
        <w:ind w:left="720" w:firstLine="720"/>
        <w:rPr>
          <w:rFonts w:asciiTheme="minorHAnsi" w:hAnsiTheme="minorHAnsi"/>
          <w:sz w:val="22"/>
          <w:szCs w:val="22"/>
        </w:rPr>
      </w:pPr>
      <w:r w:rsidRPr="0033563D">
        <w:rPr>
          <w:rFonts w:asciiTheme="minorHAnsi" w:hAnsiTheme="minorHAnsi"/>
          <w:b/>
          <w:bCs/>
          <w:color w:val="ED7D31" w:themeColor="accent2"/>
          <w:sz w:val="22"/>
          <w:szCs w:val="22"/>
        </w:rPr>
        <w:t xml:space="preserve">(SLIDE </w:t>
      </w:r>
      <w:r w:rsidR="00B32C6A">
        <w:rPr>
          <w:rFonts w:asciiTheme="minorHAnsi" w:hAnsiTheme="minorHAnsi"/>
          <w:b/>
          <w:bCs/>
          <w:color w:val="ED7D31" w:themeColor="accent2"/>
          <w:sz w:val="22"/>
          <w:szCs w:val="22"/>
        </w:rPr>
        <w:t>6</w:t>
      </w:r>
      <w:r w:rsidRPr="0033563D">
        <w:rPr>
          <w:rFonts w:asciiTheme="minorHAnsi" w:hAnsiTheme="minorHAnsi"/>
          <w:b/>
          <w:bCs/>
          <w:color w:val="ED7D31" w:themeColor="accent2"/>
          <w:sz w:val="22"/>
          <w:szCs w:val="22"/>
        </w:rPr>
        <w:t>)</w:t>
      </w:r>
      <w:r w:rsidRPr="0033563D">
        <w:rPr>
          <w:rFonts w:asciiTheme="minorHAnsi" w:hAnsiTheme="minorHAnsi"/>
          <w:b/>
          <w:bCs/>
          <w:color w:val="000000"/>
          <w:sz w:val="22"/>
          <w:szCs w:val="22"/>
        </w:rPr>
        <w:t xml:space="preserve"> </w:t>
      </w:r>
      <w:r w:rsidRPr="00A11E7F">
        <w:rPr>
          <w:rFonts w:asciiTheme="minorHAnsi" w:hAnsiTheme="minorHAnsi"/>
          <w:b/>
          <w:bCs/>
          <w:color w:val="000000"/>
          <w:sz w:val="22"/>
          <w:szCs w:val="22"/>
        </w:rPr>
        <w:t xml:space="preserve">7 Ideas for Laundromat Owners </w:t>
      </w:r>
    </w:p>
    <w:p w14:paraId="3CEDECAF" w14:textId="77777777" w:rsidR="00863838" w:rsidRPr="00A11E7F" w:rsidRDefault="00863838" w:rsidP="00863838">
      <w:pPr>
        <w:pStyle w:val="NormalWeb"/>
        <w:numPr>
          <w:ilvl w:val="0"/>
          <w:numId w:val="3"/>
        </w:numPr>
        <w:tabs>
          <w:tab w:val="clear" w:pos="720"/>
          <w:tab w:val="num" w:pos="1800"/>
        </w:tabs>
        <w:spacing w:before="0" w:beforeAutospacing="0" w:after="0" w:afterAutospacing="0"/>
        <w:ind w:left="1710" w:hanging="270"/>
        <w:textAlignment w:val="baseline"/>
        <w:rPr>
          <w:rFonts w:asciiTheme="minorHAnsi" w:hAnsiTheme="minorHAnsi"/>
          <w:color w:val="000000"/>
          <w:sz w:val="22"/>
          <w:szCs w:val="22"/>
        </w:rPr>
      </w:pPr>
      <w:r w:rsidRPr="00A11E7F">
        <w:rPr>
          <w:rFonts w:asciiTheme="minorHAnsi" w:hAnsiTheme="minorHAnsi"/>
          <w:color w:val="000000"/>
          <w:sz w:val="22"/>
          <w:szCs w:val="22"/>
        </w:rPr>
        <w:lastRenderedPageBreak/>
        <w:t xml:space="preserve">Transform your laundromat into a playful, literacy-rich space with a </w:t>
      </w:r>
      <w:hyperlink r:id="rId5" w:history="1">
        <w:r w:rsidRPr="00A11E7F">
          <w:rPr>
            <w:rStyle w:val="Hyperlink"/>
            <w:rFonts w:asciiTheme="minorHAnsi" w:hAnsiTheme="minorHAnsi"/>
            <w:color w:val="1155CC"/>
            <w:sz w:val="22"/>
            <w:szCs w:val="22"/>
          </w:rPr>
          <w:t>“Family Read, Play, &amp; Learn” Kit</w:t>
        </w:r>
      </w:hyperlink>
      <w:r w:rsidRPr="00A11E7F">
        <w:rPr>
          <w:rFonts w:asciiTheme="minorHAnsi" w:hAnsiTheme="minorHAnsi"/>
          <w:color w:val="000000"/>
          <w:sz w:val="22"/>
          <w:szCs w:val="22"/>
        </w:rPr>
        <w:t>.</w:t>
      </w:r>
    </w:p>
    <w:p w14:paraId="0E9DC3A7" w14:textId="77777777" w:rsidR="00863838" w:rsidRPr="00A11E7F" w:rsidRDefault="00863838" w:rsidP="00863838">
      <w:pPr>
        <w:pStyle w:val="NormalWeb"/>
        <w:numPr>
          <w:ilvl w:val="0"/>
          <w:numId w:val="3"/>
        </w:numPr>
        <w:tabs>
          <w:tab w:val="clear" w:pos="720"/>
          <w:tab w:val="num" w:pos="1800"/>
        </w:tabs>
        <w:spacing w:before="0" w:beforeAutospacing="0" w:after="0" w:afterAutospacing="0"/>
        <w:ind w:left="1710" w:hanging="270"/>
        <w:textAlignment w:val="baseline"/>
        <w:rPr>
          <w:rFonts w:asciiTheme="minorHAnsi" w:hAnsiTheme="minorHAnsi"/>
          <w:color w:val="000000"/>
          <w:sz w:val="22"/>
          <w:szCs w:val="22"/>
        </w:rPr>
      </w:pPr>
      <w:r w:rsidRPr="00A11E7F">
        <w:rPr>
          <w:rFonts w:asciiTheme="minorHAnsi" w:hAnsiTheme="minorHAnsi"/>
          <w:color w:val="000000"/>
          <w:sz w:val="22"/>
          <w:szCs w:val="22"/>
        </w:rPr>
        <w:t xml:space="preserve">Distribute books and family handouts with early literacy tips for parents (downloadable at </w:t>
      </w:r>
      <w:hyperlink r:id="rId6" w:history="1">
        <w:r w:rsidRPr="00A11E7F">
          <w:rPr>
            <w:rStyle w:val="Hyperlink"/>
            <w:rFonts w:asciiTheme="minorHAnsi" w:hAnsiTheme="minorHAnsi"/>
            <w:color w:val="1155CC"/>
            <w:sz w:val="22"/>
            <w:szCs w:val="22"/>
          </w:rPr>
          <w:t>www.laundrycares.org/resources</w:t>
        </w:r>
      </w:hyperlink>
      <w:r w:rsidRPr="00A11E7F">
        <w:rPr>
          <w:rFonts w:asciiTheme="minorHAnsi" w:hAnsiTheme="minorHAnsi"/>
          <w:color w:val="000000"/>
          <w:sz w:val="22"/>
          <w:szCs w:val="22"/>
        </w:rPr>
        <w:t>).</w:t>
      </w:r>
    </w:p>
    <w:p w14:paraId="55679B7C" w14:textId="77777777" w:rsidR="00863838" w:rsidRPr="00A11E7F" w:rsidRDefault="00863838" w:rsidP="00863838">
      <w:pPr>
        <w:pStyle w:val="NormalWeb"/>
        <w:numPr>
          <w:ilvl w:val="0"/>
          <w:numId w:val="3"/>
        </w:numPr>
        <w:tabs>
          <w:tab w:val="clear" w:pos="720"/>
          <w:tab w:val="num" w:pos="1800"/>
        </w:tabs>
        <w:spacing w:before="0" w:beforeAutospacing="0" w:after="0" w:afterAutospacing="0"/>
        <w:ind w:left="1710" w:hanging="270"/>
        <w:textAlignment w:val="baseline"/>
        <w:rPr>
          <w:rFonts w:asciiTheme="minorHAnsi" w:hAnsiTheme="minorHAnsi"/>
          <w:color w:val="000000"/>
          <w:sz w:val="22"/>
          <w:szCs w:val="22"/>
        </w:rPr>
      </w:pPr>
      <w:r w:rsidRPr="00A11E7F">
        <w:rPr>
          <w:rFonts w:asciiTheme="minorHAnsi" w:hAnsiTheme="minorHAnsi"/>
          <w:color w:val="000000"/>
          <w:sz w:val="22"/>
          <w:szCs w:val="22"/>
        </w:rPr>
        <w:t xml:space="preserve">Join the LaundryCares network for free at </w:t>
      </w:r>
      <w:hyperlink r:id="rId7" w:history="1">
        <w:r w:rsidRPr="00A11E7F">
          <w:rPr>
            <w:rStyle w:val="Hyperlink"/>
            <w:rFonts w:asciiTheme="minorHAnsi" w:hAnsiTheme="minorHAnsi"/>
            <w:color w:val="1155CC"/>
            <w:sz w:val="22"/>
            <w:szCs w:val="22"/>
          </w:rPr>
          <w:t>https://laundrycares.org/join-the-laundrycares-network/</w:t>
        </w:r>
      </w:hyperlink>
      <w:r w:rsidRPr="00A11E7F">
        <w:rPr>
          <w:rFonts w:asciiTheme="minorHAnsi" w:hAnsiTheme="minorHAnsi"/>
          <w:color w:val="000000"/>
          <w:sz w:val="22"/>
          <w:szCs w:val="22"/>
        </w:rPr>
        <w:t>.</w:t>
      </w:r>
    </w:p>
    <w:p w14:paraId="02C4B845" w14:textId="77777777" w:rsidR="00863838" w:rsidRPr="00A11E7F" w:rsidRDefault="00863838" w:rsidP="00863838">
      <w:pPr>
        <w:pStyle w:val="NormalWeb"/>
        <w:numPr>
          <w:ilvl w:val="0"/>
          <w:numId w:val="3"/>
        </w:numPr>
        <w:tabs>
          <w:tab w:val="clear" w:pos="720"/>
          <w:tab w:val="num" w:pos="1800"/>
        </w:tabs>
        <w:spacing w:before="0" w:beforeAutospacing="0" w:after="0" w:afterAutospacing="0"/>
        <w:ind w:left="1710" w:hanging="270"/>
        <w:textAlignment w:val="baseline"/>
        <w:rPr>
          <w:rFonts w:asciiTheme="minorHAnsi" w:hAnsiTheme="minorHAnsi"/>
          <w:color w:val="000000"/>
          <w:sz w:val="22"/>
          <w:szCs w:val="22"/>
        </w:rPr>
      </w:pPr>
      <w:r w:rsidRPr="00A11E7F">
        <w:rPr>
          <w:rFonts w:asciiTheme="minorHAnsi" w:hAnsiTheme="minorHAnsi"/>
          <w:color w:val="000000"/>
          <w:sz w:val="22"/>
          <w:szCs w:val="22"/>
        </w:rPr>
        <w:t>Let your attendants know of the importance of talking, reading and singing every day and encourage them to promote early learning with your guests.</w:t>
      </w:r>
    </w:p>
    <w:p w14:paraId="4FDDE8D6" w14:textId="77777777" w:rsidR="00863838" w:rsidRPr="00A11E7F" w:rsidRDefault="00863838" w:rsidP="00863838">
      <w:pPr>
        <w:pStyle w:val="NormalWeb"/>
        <w:numPr>
          <w:ilvl w:val="0"/>
          <w:numId w:val="3"/>
        </w:numPr>
        <w:tabs>
          <w:tab w:val="clear" w:pos="720"/>
          <w:tab w:val="num" w:pos="1800"/>
        </w:tabs>
        <w:spacing w:before="0" w:beforeAutospacing="0" w:after="0" w:afterAutospacing="0"/>
        <w:ind w:left="1710" w:hanging="270"/>
        <w:textAlignment w:val="baseline"/>
        <w:rPr>
          <w:rFonts w:asciiTheme="minorHAnsi" w:hAnsiTheme="minorHAnsi"/>
          <w:color w:val="000000"/>
          <w:sz w:val="22"/>
          <w:szCs w:val="22"/>
        </w:rPr>
      </w:pPr>
      <w:r w:rsidRPr="00A11E7F">
        <w:rPr>
          <w:rFonts w:asciiTheme="minorHAnsi" w:hAnsiTheme="minorHAnsi"/>
          <w:color w:val="000000"/>
          <w:sz w:val="22"/>
          <w:szCs w:val="22"/>
        </w:rPr>
        <w:t xml:space="preserve">Partner with your local library or community organization to conduct virtual </w:t>
      </w:r>
      <w:proofErr w:type="spellStart"/>
      <w:r w:rsidRPr="00A11E7F">
        <w:rPr>
          <w:rFonts w:asciiTheme="minorHAnsi" w:hAnsiTheme="minorHAnsi"/>
          <w:color w:val="000000"/>
          <w:sz w:val="22"/>
          <w:szCs w:val="22"/>
        </w:rPr>
        <w:t>storytimes</w:t>
      </w:r>
      <w:proofErr w:type="spellEnd"/>
      <w:r w:rsidRPr="00A11E7F">
        <w:rPr>
          <w:rFonts w:asciiTheme="minorHAnsi" w:hAnsiTheme="minorHAnsi"/>
          <w:color w:val="000000"/>
          <w:sz w:val="22"/>
          <w:szCs w:val="22"/>
        </w:rPr>
        <w:t xml:space="preserve"> and, when safe, in-person story times.</w:t>
      </w:r>
    </w:p>
    <w:p w14:paraId="0F3A354F" w14:textId="77777777" w:rsidR="00863838" w:rsidRPr="00A11E7F" w:rsidRDefault="00863838" w:rsidP="00863838">
      <w:pPr>
        <w:pStyle w:val="NormalWeb"/>
        <w:numPr>
          <w:ilvl w:val="0"/>
          <w:numId w:val="3"/>
        </w:numPr>
        <w:tabs>
          <w:tab w:val="clear" w:pos="720"/>
          <w:tab w:val="num" w:pos="1800"/>
        </w:tabs>
        <w:spacing w:before="0" w:beforeAutospacing="0" w:after="0" w:afterAutospacing="0"/>
        <w:ind w:left="1710" w:hanging="270"/>
        <w:textAlignment w:val="baseline"/>
        <w:rPr>
          <w:rFonts w:asciiTheme="minorHAnsi" w:hAnsiTheme="minorHAnsi"/>
          <w:color w:val="000000"/>
          <w:sz w:val="22"/>
          <w:szCs w:val="22"/>
        </w:rPr>
      </w:pPr>
      <w:r w:rsidRPr="00A11E7F">
        <w:rPr>
          <w:rFonts w:asciiTheme="minorHAnsi" w:hAnsiTheme="minorHAnsi"/>
          <w:color w:val="000000"/>
          <w:sz w:val="22"/>
          <w:szCs w:val="22"/>
        </w:rPr>
        <w:t xml:space="preserve">Promote early math by incorporating </w:t>
      </w:r>
      <w:hyperlink r:id="rId8" w:history="1">
        <w:r w:rsidRPr="00A11E7F">
          <w:rPr>
            <w:rStyle w:val="Hyperlink"/>
            <w:rFonts w:asciiTheme="minorHAnsi" w:hAnsiTheme="minorHAnsi"/>
            <w:color w:val="1155CC"/>
            <w:sz w:val="22"/>
            <w:szCs w:val="22"/>
          </w:rPr>
          <w:t>Sidewalk Math patterns</w:t>
        </w:r>
      </w:hyperlink>
      <w:r w:rsidRPr="00A11E7F">
        <w:rPr>
          <w:rFonts w:asciiTheme="minorHAnsi" w:hAnsiTheme="minorHAnsi"/>
          <w:color w:val="000000"/>
          <w:sz w:val="22"/>
          <w:szCs w:val="22"/>
        </w:rPr>
        <w:t xml:space="preserve"> to the windows, floors, walls, and sidewalks of your laundromat.</w:t>
      </w:r>
    </w:p>
    <w:p w14:paraId="471BE0D4" w14:textId="77777777" w:rsidR="00863838" w:rsidRPr="00A11E7F" w:rsidRDefault="00863838" w:rsidP="00863838">
      <w:pPr>
        <w:pStyle w:val="NormalWeb"/>
        <w:numPr>
          <w:ilvl w:val="0"/>
          <w:numId w:val="3"/>
        </w:numPr>
        <w:tabs>
          <w:tab w:val="clear" w:pos="720"/>
          <w:tab w:val="num" w:pos="1800"/>
        </w:tabs>
        <w:spacing w:before="0" w:beforeAutospacing="0" w:after="160" w:afterAutospacing="0"/>
        <w:ind w:left="1710" w:hanging="270"/>
        <w:textAlignment w:val="baseline"/>
        <w:rPr>
          <w:rFonts w:asciiTheme="minorHAnsi" w:hAnsiTheme="minorHAnsi"/>
          <w:color w:val="000000"/>
          <w:sz w:val="22"/>
          <w:szCs w:val="22"/>
        </w:rPr>
      </w:pPr>
      <w:r w:rsidRPr="00A11E7F">
        <w:rPr>
          <w:rFonts w:asciiTheme="minorHAnsi" w:hAnsiTheme="minorHAnsi"/>
          <w:color w:val="000000"/>
          <w:sz w:val="22"/>
          <w:szCs w:val="22"/>
        </w:rPr>
        <w:t xml:space="preserve">Purchase discounted books through </w:t>
      </w:r>
      <w:hyperlink r:id="rId9" w:history="1">
        <w:r w:rsidRPr="00A11E7F">
          <w:rPr>
            <w:rStyle w:val="Hyperlink"/>
            <w:rFonts w:asciiTheme="minorHAnsi" w:hAnsiTheme="minorHAnsi"/>
            <w:color w:val="1155CC"/>
            <w:sz w:val="22"/>
            <w:szCs w:val="22"/>
          </w:rPr>
          <w:t>Scholastic’s Literacy Partnerships</w:t>
        </w:r>
      </w:hyperlink>
      <w:r w:rsidRPr="00A11E7F">
        <w:rPr>
          <w:rFonts w:asciiTheme="minorHAnsi" w:hAnsiTheme="minorHAnsi"/>
          <w:color w:val="000000"/>
          <w:sz w:val="22"/>
          <w:szCs w:val="22"/>
        </w:rPr>
        <w:t xml:space="preserve"> (</w:t>
      </w:r>
      <w:hyperlink r:id="rId10" w:history="1">
        <w:r w:rsidRPr="00A11E7F">
          <w:rPr>
            <w:rStyle w:val="Hyperlink"/>
            <w:rFonts w:asciiTheme="minorHAnsi" w:hAnsiTheme="minorHAnsi"/>
            <w:sz w:val="22"/>
            <w:szCs w:val="22"/>
          </w:rPr>
          <w:t>www.scholastic.com/literacypartnerships</w:t>
        </w:r>
      </w:hyperlink>
      <w:r w:rsidRPr="00A11E7F">
        <w:rPr>
          <w:rFonts w:asciiTheme="minorHAnsi" w:hAnsiTheme="minorHAnsi"/>
          <w:color w:val="000000"/>
          <w:sz w:val="22"/>
          <w:szCs w:val="22"/>
        </w:rPr>
        <w:t>) program for children to take home books and build a home library. Scholastic’s Literacy Partnerships program provides each customer with a partnerships representative who would help them receive deep discounts on books.</w:t>
      </w:r>
      <w:r w:rsidRPr="00A11E7F">
        <w:rPr>
          <w:rFonts w:asciiTheme="minorHAnsi" w:hAnsiTheme="minorHAnsi"/>
          <w:color w:val="000000"/>
          <w:sz w:val="22"/>
          <w:szCs w:val="22"/>
          <w:shd w:val="clear" w:color="auto" w:fill="D9EAD3"/>
        </w:rPr>
        <w:t> </w:t>
      </w:r>
    </w:p>
    <w:p w14:paraId="138D09A6" w14:textId="24D587F9" w:rsidR="00863838" w:rsidRPr="0033563D" w:rsidRDefault="00863838" w:rsidP="00863838">
      <w:pPr>
        <w:spacing w:line="240" w:lineRule="auto"/>
        <w:ind w:left="1440"/>
        <w:rPr>
          <w:rFonts w:eastAsia="Times New Roman" w:cs="Times New Roman"/>
          <w:color w:val="000000"/>
        </w:rPr>
      </w:pPr>
      <w:r w:rsidRPr="0033563D">
        <w:rPr>
          <w:rFonts w:eastAsia="Times New Roman" w:cs="Times New Roman"/>
          <w:b/>
          <w:bCs/>
          <w:color w:val="ED7D31" w:themeColor="accent2"/>
        </w:rPr>
        <w:t xml:space="preserve">(SLIDES </w:t>
      </w:r>
      <w:r w:rsidR="00B32C6A">
        <w:rPr>
          <w:rFonts w:eastAsia="Times New Roman" w:cs="Times New Roman"/>
          <w:b/>
          <w:bCs/>
          <w:color w:val="ED7D31" w:themeColor="accent2"/>
        </w:rPr>
        <w:t>7</w:t>
      </w:r>
      <w:r w:rsidRPr="0033563D">
        <w:rPr>
          <w:rFonts w:eastAsia="Times New Roman" w:cs="Times New Roman"/>
          <w:b/>
          <w:bCs/>
          <w:color w:val="ED7D31" w:themeColor="accent2"/>
        </w:rPr>
        <w:t>-1</w:t>
      </w:r>
      <w:r w:rsidR="00B32C6A">
        <w:rPr>
          <w:rFonts w:eastAsia="Times New Roman" w:cs="Times New Roman"/>
          <w:b/>
          <w:bCs/>
          <w:color w:val="ED7D31" w:themeColor="accent2"/>
        </w:rPr>
        <w:t>1</w:t>
      </w:r>
      <w:r w:rsidRPr="0033563D">
        <w:rPr>
          <w:rFonts w:eastAsia="Times New Roman" w:cs="Times New Roman"/>
          <w:b/>
          <w:bCs/>
          <w:color w:val="ED7D31" w:themeColor="accent2"/>
        </w:rPr>
        <w:t>)</w:t>
      </w:r>
      <w:r w:rsidRPr="0033563D">
        <w:rPr>
          <w:rFonts w:eastAsia="Times New Roman" w:cs="Times New Roman"/>
          <w:color w:val="000000"/>
        </w:rPr>
        <w:t xml:space="preserve"> Here are some visuals of these ideas and resources that we make available to our coalition partners. </w:t>
      </w:r>
    </w:p>
    <w:p w14:paraId="24B7D69C" w14:textId="77777777" w:rsidR="00863838" w:rsidRPr="00A11E7F" w:rsidRDefault="00863838" w:rsidP="00863838">
      <w:pPr>
        <w:spacing w:line="240" w:lineRule="auto"/>
        <w:rPr>
          <w:rFonts w:eastAsia="Times New Roman" w:cs="Times New Roman"/>
          <w:b/>
          <w:bCs/>
          <w:color w:val="5B9BD5" w:themeColor="accent5"/>
        </w:rPr>
      </w:pPr>
      <w:r w:rsidRPr="00A11E7F">
        <w:rPr>
          <w:rFonts w:eastAsia="Times New Roman" w:cs="Times New Roman"/>
          <w:b/>
          <w:bCs/>
          <w:color w:val="5B9BD5" w:themeColor="accent5"/>
        </w:rPr>
        <w:t>2:00-2:25</w:t>
      </w:r>
      <w:r w:rsidRPr="00A11E7F">
        <w:rPr>
          <w:rFonts w:eastAsia="Times New Roman" w:cs="Times New Roman"/>
          <w:b/>
          <w:bCs/>
          <w:color w:val="5B9BD5" w:themeColor="accent5"/>
        </w:rPr>
        <w:tab/>
        <w:t xml:space="preserve">CREATE ACTION PLAN BY GOING THROUGH THE FOLLOWING QUESTIONS:  </w:t>
      </w:r>
    </w:p>
    <w:p w14:paraId="3BB0E614" w14:textId="35AC0FA1" w:rsidR="00863838" w:rsidRPr="00A11E7F" w:rsidRDefault="00863838" w:rsidP="00863838">
      <w:pPr>
        <w:spacing w:line="240" w:lineRule="auto"/>
        <w:ind w:left="1440"/>
      </w:pPr>
      <w:r w:rsidRPr="0033563D">
        <w:rPr>
          <w:rFonts w:eastAsia="Times New Roman" w:cs="Times New Roman"/>
          <w:b/>
          <w:bCs/>
          <w:color w:val="ED7D31" w:themeColor="accent2"/>
        </w:rPr>
        <w:t>(SLIDE</w:t>
      </w:r>
      <w:r>
        <w:rPr>
          <w:rFonts w:eastAsia="Times New Roman" w:cs="Times New Roman"/>
          <w:b/>
          <w:bCs/>
          <w:color w:val="ED7D31" w:themeColor="accent2"/>
        </w:rPr>
        <w:t xml:space="preserve"> 1</w:t>
      </w:r>
      <w:r w:rsidR="00B32C6A">
        <w:rPr>
          <w:rFonts w:eastAsia="Times New Roman" w:cs="Times New Roman"/>
          <w:b/>
          <w:bCs/>
          <w:color w:val="ED7D31" w:themeColor="accent2"/>
        </w:rPr>
        <w:t>2</w:t>
      </w:r>
      <w:r w:rsidRPr="0033563D">
        <w:rPr>
          <w:rFonts w:eastAsia="Times New Roman" w:cs="Times New Roman"/>
          <w:b/>
          <w:bCs/>
          <w:color w:val="ED7D31" w:themeColor="accent2"/>
        </w:rPr>
        <w:t>)</w:t>
      </w:r>
      <w:r w:rsidRPr="0033563D">
        <w:rPr>
          <w:rFonts w:eastAsia="Times New Roman" w:cs="Times New Roman"/>
          <w:color w:val="000000"/>
        </w:rPr>
        <w:t xml:space="preserve"> </w:t>
      </w:r>
      <w:r w:rsidRPr="00A11E7F">
        <w:rPr>
          <w:rFonts w:eastAsia="Times New Roman" w:cs="Times New Roman"/>
        </w:rPr>
        <w:t>Now it’s time for participants to create their own action plan with the guiding questions below. Please type in questions using the Google Form on the Participant Guide tab on the event portal or app. As participants reflect and work on their answers, Jane/Brian/Jim can help field questions in the chat box and/or provide commentary on each portion of the action plan questions.</w:t>
      </w:r>
    </w:p>
    <w:p w14:paraId="0C776B14" w14:textId="510E3E57" w:rsidR="00863838" w:rsidRPr="00A11E7F" w:rsidRDefault="00863838" w:rsidP="00863838">
      <w:pPr>
        <w:pStyle w:val="ListParagraph"/>
        <w:numPr>
          <w:ilvl w:val="0"/>
          <w:numId w:val="2"/>
        </w:numPr>
        <w:spacing w:line="240" w:lineRule="auto"/>
        <w:rPr>
          <w:rFonts w:eastAsia="Times New Roman" w:cs="Times New Roman"/>
          <w:b/>
          <w:bCs/>
          <w:color w:val="000000"/>
          <w:u w:val="single"/>
        </w:rPr>
      </w:pPr>
      <w:r w:rsidRPr="0033563D">
        <w:rPr>
          <w:rFonts w:eastAsia="Times New Roman" w:cs="Times New Roman"/>
          <w:b/>
          <w:bCs/>
          <w:color w:val="ED7D31" w:themeColor="accent2"/>
        </w:rPr>
        <w:t>(SLIDE 1</w:t>
      </w:r>
      <w:r w:rsidR="00B32C6A">
        <w:rPr>
          <w:rFonts w:eastAsia="Times New Roman" w:cs="Times New Roman"/>
          <w:b/>
          <w:bCs/>
          <w:color w:val="ED7D31" w:themeColor="accent2"/>
        </w:rPr>
        <w:t>3</w:t>
      </w:r>
      <w:r w:rsidRPr="0033563D">
        <w:rPr>
          <w:rFonts w:eastAsia="Times New Roman" w:cs="Times New Roman"/>
          <w:b/>
          <w:bCs/>
          <w:color w:val="ED7D31" w:themeColor="accent2"/>
        </w:rPr>
        <w:t>)</w:t>
      </w:r>
      <w:r w:rsidRPr="0033563D">
        <w:rPr>
          <w:rFonts w:eastAsia="Times New Roman" w:cs="Times New Roman"/>
          <w:b/>
          <w:bCs/>
          <w:color w:val="ED7D31" w:themeColor="accent2"/>
          <w:u w:val="single"/>
        </w:rPr>
        <w:t xml:space="preserve"> </w:t>
      </w:r>
      <w:r w:rsidRPr="00A11E7F">
        <w:rPr>
          <w:rFonts w:eastAsia="Times New Roman" w:cs="Times New Roman"/>
          <w:b/>
          <w:bCs/>
          <w:color w:val="000000"/>
          <w:u w:val="single"/>
        </w:rPr>
        <w:t xml:space="preserve">The Challenge (5 min): </w:t>
      </w:r>
      <w:r w:rsidRPr="00A11E7F">
        <w:rPr>
          <w:rFonts w:eastAsia="Times New Roman" w:cs="Times New Roman"/>
          <w:color w:val="000000"/>
        </w:rPr>
        <w:t>What are the education and literacy-related challenges affecting</w:t>
      </w:r>
      <w:r w:rsidR="00145F71">
        <w:rPr>
          <w:rFonts w:eastAsia="Times New Roman" w:cs="Times New Roman"/>
          <w:color w:val="000000"/>
        </w:rPr>
        <w:t xml:space="preserve"> young </w:t>
      </w:r>
      <w:r w:rsidRPr="00A11E7F">
        <w:rPr>
          <w:rFonts w:eastAsia="Times New Roman" w:cs="Times New Roman"/>
          <w:color w:val="000000"/>
        </w:rPr>
        <w:t xml:space="preserve">children and families in my community? </w:t>
      </w:r>
    </w:p>
    <w:p w14:paraId="5C53A1A0" w14:textId="77777777" w:rsidR="00863838" w:rsidRPr="00A11E7F" w:rsidRDefault="00863838" w:rsidP="00863838">
      <w:pPr>
        <w:pStyle w:val="ListParagraph"/>
        <w:spacing w:line="240" w:lineRule="auto"/>
        <w:ind w:left="1800"/>
        <w:rPr>
          <w:rFonts w:eastAsia="Times New Roman" w:cs="Times New Roman"/>
          <w:b/>
          <w:bCs/>
          <w:color w:val="000000"/>
          <w:u w:val="single"/>
        </w:rPr>
      </w:pPr>
    </w:p>
    <w:p w14:paraId="0F6C5C48" w14:textId="38C3E2B4" w:rsidR="00863838" w:rsidRPr="00A11E7F" w:rsidRDefault="00863838" w:rsidP="00863838">
      <w:pPr>
        <w:pStyle w:val="ListParagraph"/>
        <w:numPr>
          <w:ilvl w:val="0"/>
          <w:numId w:val="2"/>
        </w:numPr>
        <w:spacing w:line="240" w:lineRule="auto"/>
        <w:rPr>
          <w:rFonts w:eastAsia="Times New Roman" w:cs="Times New Roman"/>
          <w:b/>
          <w:bCs/>
          <w:color w:val="000000"/>
          <w:u w:val="single"/>
        </w:rPr>
      </w:pPr>
      <w:r w:rsidRPr="0033563D">
        <w:rPr>
          <w:rFonts w:eastAsia="Times New Roman" w:cs="Times New Roman"/>
          <w:b/>
          <w:bCs/>
          <w:color w:val="ED7D31" w:themeColor="accent2"/>
        </w:rPr>
        <w:t>(SLIDE 1</w:t>
      </w:r>
      <w:r w:rsidR="00B32C6A">
        <w:rPr>
          <w:rFonts w:eastAsia="Times New Roman" w:cs="Times New Roman"/>
          <w:b/>
          <w:bCs/>
          <w:color w:val="ED7D31" w:themeColor="accent2"/>
        </w:rPr>
        <w:t>4</w:t>
      </w:r>
      <w:r w:rsidRPr="0033563D">
        <w:rPr>
          <w:rFonts w:eastAsia="Times New Roman" w:cs="Times New Roman"/>
          <w:b/>
          <w:bCs/>
          <w:color w:val="ED7D31" w:themeColor="accent2"/>
        </w:rPr>
        <w:t>)</w:t>
      </w:r>
      <w:r w:rsidRPr="0033563D">
        <w:rPr>
          <w:rFonts w:eastAsia="Times New Roman" w:cs="Times New Roman"/>
          <w:b/>
          <w:bCs/>
          <w:color w:val="ED7D31" w:themeColor="accent2"/>
          <w:u w:val="single"/>
        </w:rPr>
        <w:t xml:space="preserve"> </w:t>
      </w:r>
      <w:r w:rsidRPr="00A11E7F">
        <w:rPr>
          <w:rFonts w:eastAsia="Times New Roman" w:cs="Times New Roman"/>
          <w:b/>
          <w:bCs/>
          <w:color w:val="000000"/>
          <w:u w:val="single"/>
        </w:rPr>
        <w:t>Vision &amp; Opportunities (5 min):</w:t>
      </w:r>
      <w:r w:rsidRPr="00A11E7F">
        <w:rPr>
          <w:rFonts w:eastAsia="Times New Roman" w:cs="Times New Roman"/>
          <w:color w:val="000000"/>
        </w:rPr>
        <w:t xml:space="preserve"> What is my vision for the children and families in my community? Where are the opportunities for creating positive change? Ideate your vision through words, drawings, etc. </w:t>
      </w:r>
    </w:p>
    <w:p w14:paraId="4B1CF1E0" w14:textId="77777777" w:rsidR="00863838" w:rsidRPr="00A11E7F" w:rsidRDefault="00863838" w:rsidP="00863838">
      <w:pPr>
        <w:pStyle w:val="ListParagraph"/>
        <w:spacing w:line="240" w:lineRule="auto"/>
        <w:ind w:left="1800"/>
        <w:rPr>
          <w:rFonts w:eastAsia="Times New Roman" w:cs="Times New Roman"/>
          <w:b/>
          <w:bCs/>
          <w:color w:val="000000"/>
          <w:u w:val="single"/>
        </w:rPr>
      </w:pPr>
    </w:p>
    <w:p w14:paraId="3077EF4D" w14:textId="2D4C9BB7" w:rsidR="00863838" w:rsidRPr="00A11E7F" w:rsidRDefault="00863838" w:rsidP="00863838">
      <w:pPr>
        <w:pStyle w:val="ListParagraph"/>
        <w:numPr>
          <w:ilvl w:val="0"/>
          <w:numId w:val="2"/>
        </w:numPr>
        <w:spacing w:line="240" w:lineRule="auto"/>
        <w:rPr>
          <w:rFonts w:eastAsia="Times New Roman" w:cs="Times New Roman"/>
          <w:b/>
          <w:bCs/>
          <w:color w:val="000000"/>
          <w:u w:val="single"/>
        </w:rPr>
      </w:pPr>
      <w:r w:rsidRPr="0033563D">
        <w:rPr>
          <w:rFonts w:eastAsia="Times New Roman" w:cs="Times New Roman"/>
          <w:b/>
          <w:bCs/>
          <w:color w:val="ED7D31" w:themeColor="accent2"/>
          <w:u w:val="single"/>
        </w:rPr>
        <w:t>(SLIDE 1</w:t>
      </w:r>
      <w:r w:rsidR="00B32C6A">
        <w:rPr>
          <w:rFonts w:eastAsia="Times New Roman" w:cs="Times New Roman"/>
          <w:b/>
          <w:bCs/>
          <w:color w:val="ED7D31" w:themeColor="accent2"/>
          <w:u w:val="single"/>
        </w:rPr>
        <w:t>5</w:t>
      </w:r>
      <w:r w:rsidRPr="0033563D">
        <w:rPr>
          <w:rFonts w:eastAsia="Times New Roman" w:cs="Times New Roman"/>
          <w:b/>
          <w:bCs/>
          <w:color w:val="ED7D31" w:themeColor="accent2"/>
          <w:u w:val="single"/>
        </w:rPr>
        <w:t xml:space="preserve">) </w:t>
      </w:r>
      <w:r w:rsidRPr="00A11E7F">
        <w:rPr>
          <w:rFonts w:eastAsia="Times New Roman" w:cs="Times New Roman"/>
          <w:b/>
          <w:bCs/>
          <w:color w:val="000000"/>
          <w:u w:val="single"/>
        </w:rPr>
        <w:t>Outcomes (5 min)</w:t>
      </w:r>
      <w:r w:rsidRPr="00A11E7F">
        <w:rPr>
          <w:rFonts w:eastAsia="Times New Roman" w:cs="Times New Roman"/>
          <w:b/>
          <w:bCs/>
          <w:color w:val="000000"/>
        </w:rPr>
        <w:t xml:space="preserve">: </w:t>
      </w:r>
      <w:r w:rsidRPr="00A11E7F">
        <w:rPr>
          <w:rFonts w:eastAsia="Times New Roman" w:cs="Times New Roman"/>
          <w:color w:val="000000"/>
        </w:rPr>
        <w:t>What are some ways I can build awareness on the importance of literacy-rich spaces, increase access to early literacy resources, and take action? </w:t>
      </w:r>
    </w:p>
    <w:p w14:paraId="0424170C" w14:textId="77777777" w:rsidR="00863838" w:rsidRPr="00A11E7F" w:rsidRDefault="00863838" w:rsidP="00863838">
      <w:pPr>
        <w:spacing w:line="240" w:lineRule="auto"/>
        <w:ind w:left="1800"/>
        <w:rPr>
          <w:rFonts w:eastAsia="Times New Roman" w:cs="Times New Roman"/>
          <w:color w:val="000000"/>
        </w:rPr>
      </w:pPr>
      <w:r w:rsidRPr="00A11E7F">
        <w:rPr>
          <w:rFonts w:eastAsia="Times New Roman" w:cs="Times New Roman"/>
          <w:color w:val="000000"/>
        </w:rPr>
        <w:t xml:space="preserve">By when would I like to accomplish my goals? What are some additional goals for the project that I would like to achieve? </w:t>
      </w:r>
    </w:p>
    <w:p w14:paraId="7794D211" w14:textId="336EED9B" w:rsidR="00863838" w:rsidRPr="00A11E7F" w:rsidRDefault="00863838" w:rsidP="00863838">
      <w:pPr>
        <w:pStyle w:val="ListParagraph"/>
        <w:numPr>
          <w:ilvl w:val="0"/>
          <w:numId w:val="2"/>
        </w:numPr>
        <w:spacing w:line="240" w:lineRule="auto"/>
        <w:rPr>
          <w:rFonts w:eastAsia="Times New Roman" w:cs="Times New Roman"/>
          <w:b/>
          <w:bCs/>
          <w:color w:val="000000"/>
        </w:rPr>
      </w:pPr>
      <w:r w:rsidRPr="0033563D">
        <w:rPr>
          <w:rFonts w:eastAsia="Times New Roman" w:cs="Times New Roman"/>
          <w:b/>
          <w:bCs/>
          <w:color w:val="ED7D31" w:themeColor="accent2"/>
        </w:rPr>
        <w:t>(SLIDE 1</w:t>
      </w:r>
      <w:r w:rsidR="00B32C6A">
        <w:rPr>
          <w:rFonts w:eastAsia="Times New Roman" w:cs="Times New Roman"/>
          <w:b/>
          <w:bCs/>
          <w:color w:val="ED7D31" w:themeColor="accent2"/>
        </w:rPr>
        <w:t>6</w:t>
      </w:r>
      <w:r w:rsidRPr="0033563D">
        <w:rPr>
          <w:rFonts w:eastAsia="Times New Roman" w:cs="Times New Roman"/>
          <w:b/>
          <w:bCs/>
          <w:color w:val="ED7D31" w:themeColor="accent2"/>
        </w:rPr>
        <w:t>)</w:t>
      </w:r>
      <w:r w:rsidRPr="0033563D">
        <w:rPr>
          <w:rFonts w:eastAsia="Times New Roman" w:cs="Times New Roman"/>
          <w:b/>
          <w:bCs/>
          <w:color w:val="ED7D31" w:themeColor="accent2"/>
          <w:u w:val="single"/>
        </w:rPr>
        <w:t xml:space="preserve"> </w:t>
      </w:r>
      <w:r w:rsidRPr="00A11E7F">
        <w:rPr>
          <w:rFonts w:eastAsia="Times New Roman" w:cs="Times New Roman"/>
          <w:b/>
          <w:bCs/>
          <w:color w:val="000000"/>
          <w:u w:val="single"/>
        </w:rPr>
        <w:t>Resources (5 min)</w:t>
      </w:r>
      <w:r w:rsidRPr="00A11E7F">
        <w:rPr>
          <w:rFonts w:eastAsia="Times New Roman" w:cs="Times New Roman"/>
          <w:b/>
          <w:bCs/>
          <w:color w:val="000000"/>
        </w:rPr>
        <w:t xml:space="preserve">: </w:t>
      </w:r>
      <w:r w:rsidRPr="00A11E7F">
        <w:rPr>
          <w:rFonts w:eastAsia="Times New Roman" w:cs="Times New Roman"/>
          <w:color w:val="000000"/>
        </w:rPr>
        <w:t xml:space="preserve">What resources (space, time, funding, materials, etc.) do I already have to help create literacy-rich spaces and distribute early learning materials to families in my local laundromat(s)? </w:t>
      </w:r>
    </w:p>
    <w:p w14:paraId="234BC48C" w14:textId="77777777" w:rsidR="00863838" w:rsidRPr="00A11E7F" w:rsidRDefault="00863838" w:rsidP="00863838">
      <w:pPr>
        <w:spacing w:after="0" w:line="240" w:lineRule="auto"/>
        <w:ind w:left="1080" w:firstLine="720"/>
        <w:rPr>
          <w:rFonts w:eastAsia="Times New Roman" w:cstheme="minorHAnsi"/>
          <w:color w:val="000000"/>
          <w:u w:val="single"/>
        </w:rPr>
      </w:pPr>
      <w:r w:rsidRPr="00A11E7F">
        <w:rPr>
          <w:rFonts w:eastAsia="Times New Roman" w:cs="Times New Roman"/>
          <w:color w:val="000000"/>
        </w:rPr>
        <w:t>What resources do I need and what are steps I can take to acquire them? </w:t>
      </w:r>
    </w:p>
    <w:p w14:paraId="2CBFF7C4" w14:textId="77777777" w:rsidR="00863838" w:rsidRPr="00A11E7F" w:rsidRDefault="00863838" w:rsidP="00863838">
      <w:pPr>
        <w:pStyle w:val="ListParagraph"/>
        <w:spacing w:after="0" w:line="240" w:lineRule="auto"/>
        <w:ind w:left="1800"/>
        <w:rPr>
          <w:rFonts w:eastAsia="Times New Roman" w:cstheme="minorHAnsi"/>
          <w:b/>
          <w:bCs/>
          <w:color w:val="000000"/>
          <w:u w:val="single"/>
        </w:rPr>
      </w:pPr>
    </w:p>
    <w:p w14:paraId="5B90E9ED" w14:textId="6B22E8E4" w:rsidR="00863838" w:rsidRPr="00B32C6A" w:rsidRDefault="00863838" w:rsidP="00B32C6A">
      <w:pPr>
        <w:pStyle w:val="ListParagraph"/>
        <w:numPr>
          <w:ilvl w:val="0"/>
          <w:numId w:val="2"/>
        </w:numPr>
        <w:rPr>
          <w:color w:val="000000"/>
        </w:rPr>
      </w:pPr>
      <w:r w:rsidRPr="0033563D">
        <w:rPr>
          <w:rFonts w:eastAsia="Times New Roman" w:cs="Times New Roman"/>
          <w:b/>
          <w:bCs/>
          <w:color w:val="ED7D31" w:themeColor="accent2"/>
        </w:rPr>
        <w:t>(SLIDE 1</w:t>
      </w:r>
      <w:r w:rsidR="00B32C6A">
        <w:rPr>
          <w:rFonts w:eastAsia="Times New Roman" w:cs="Times New Roman"/>
          <w:b/>
          <w:bCs/>
          <w:color w:val="ED7D31" w:themeColor="accent2"/>
        </w:rPr>
        <w:t>7</w:t>
      </w:r>
      <w:r w:rsidRPr="0033563D">
        <w:rPr>
          <w:rFonts w:eastAsia="Times New Roman" w:cs="Times New Roman"/>
          <w:b/>
          <w:bCs/>
          <w:color w:val="ED7D31" w:themeColor="accent2"/>
        </w:rPr>
        <w:t>)</w:t>
      </w:r>
      <w:r w:rsidRPr="0033563D">
        <w:rPr>
          <w:rFonts w:eastAsia="Times New Roman" w:cs="Times New Roman"/>
          <w:b/>
          <w:bCs/>
          <w:color w:val="ED7D31" w:themeColor="accent2"/>
          <w:u w:val="single"/>
        </w:rPr>
        <w:t xml:space="preserve"> </w:t>
      </w:r>
      <w:r w:rsidRPr="00A11E7F">
        <w:rPr>
          <w:rFonts w:eastAsia="Times New Roman" w:cs="Times New Roman"/>
          <w:b/>
          <w:bCs/>
          <w:color w:val="000000"/>
          <w:u w:val="single"/>
        </w:rPr>
        <w:t>Partners (5 min):</w:t>
      </w:r>
      <w:r w:rsidRPr="00A11E7F">
        <w:rPr>
          <w:rFonts w:eastAsia="Times New Roman" w:cs="Times New Roman"/>
          <w:b/>
          <w:bCs/>
          <w:color w:val="000000"/>
        </w:rPr>
        <w:t xml:space="preserve"> </w:t>
      </w:r>
      <w:r w:rsidRPr="00A11E7F">
        <w:rPr>
          <w:rFonts w:eastAsia="Times New Roman" w:cs="Times New Roman"/>
          <w:color w:val="000000"/>
        </w:rPr>
        <w:t xml:space="preserve">Who are existing or new partners, and what could their potential roles be? </w:t>
      </w:r>
      <w:r w:rsidR="00B32C6A" w:rsidRPr="00B32C6A">
        <w:rPr>
          <w:rFonts w:eastAsia="Times New Roman"/>
          <w:color w:val="000000"/>
        </w:rPr>
        <w:t>Who would I need to partner with to create literacy-rich laundromats in my community? How can I establish a connection with them?</w:t>
      </w:r>
    </w:p>
    <w:p w14:paraId="616B0D20" w14:textId="77777777" w:rsidR="00863838" w:rsidRPr="00A11E7F" w:rsidRDefault="00863838" w:rsidP="00863838">
      <w:pPr>
        <w:spacing w:line="240" w:lineRule="auto"/>
        <w:rPr>
          <w:rFonts w:eastAsia="Times New Roman" w:cstheme="minorHAnsi"/>
          <w:b/>
          <w:bCs/>
          <w:color w:val="4472C4" w:themeColor="accent1"/>
        </w:rPr>
      </w:pPr>
    </w:p>
    <w:p w14:paraId="62E37145" w14:textId="77777777" w:rsidR="00863838" w:rsidRPr="00A11E7F" w:rsidRDefault="00863838" w:rsidP="00863838">
      <w:pPr>
        <w:spacing w:line="240" w:lineRule="auto"/>
        <w:rPr>
          <w:rFonts w:eastAsia="Times New Roman" w:cstheme="minorHAnsi"/>
          <w:b/>
          <w:bCs/>
          <w:color w:val="4472C4" w:themeColor="accent1"/>
        </w:rPr>
      </w:pPr>
      <w:r w:rsidRPr="00A11E7F">
        <w:rPr>
          <w:rFonts w:eastAsia="Times New Roman" w:cstheme="minorHAnsi"/>
          <w:b/>
          <w:bCs/>
          <w:color w:val="4472C4" w:themeColor="accent1"/>
        </w:rPr>
        <w:lastRenderedPageBreak/>
        <w:t>2:25-2:40</w:t>
      </w:r>
      <w:r w:rsidRPr="00A11E7F">
        <w:rPr>
          <w:rFonts w:eastAsia="Times New Roman" w:cstheme="minorHAnsi"/>
          <w:b/>
          <w:bCs/>
          <w:color w:val="4472C4" w:themeColor="accent1"/>
        </w:rPr>
        <w:tab/>
        <w:t xml:space="preserve">GROUP SHARING </w:t>
      </w:r>
    </w:p>
    <w:p w14:paraId="4A7D4C71" w14:textId="733DB9F3" w:rsidR="00863838" w:rsidRPr="00A11E7F" w:rsidRDefault="00863838" w:rsidP="00863838">
      <w:pPr>
        <w:spacing w:line="240" w:lineRule="auto"/>
        <w:ind w:left="1440"/>
        <w:rPr>
          <w:rFonts w:eastAsia="Times New Roman" w:cs="Times New Roman"/>
          <w:color w:val="000000"/>
        </w:rPr>
      </w:pPr>
      <w:r w:rsidRPr="0033563D">
        <w:rPr>
          <w:rFonts w:eastAsia="Times New Roman" w:cs="Times New Roman"/>
          <w:b/>
          <w:bCs/>
          <w:color w:val="ED7D31" w:themeColor="accent2"/>
        </w:rPr>
        <w:t>(SLIDE 1</w:t>
      </w:r>
      <w:r w:rsidR="00B32C6A">
        <w:rPr>
          <w:rFonts w:eastAsia="Times New Roman" w:cs="Times New Roman"/>
          <w:b/>
          <w:bCs/>
          <w:color w:val="ED7D31" w:themeColor="accent2"/>
        </w:rPr>
        <w:t>8</w:t>
      </w:r>
      <w:r w:rsidRPr="0033563D">
        <w:rPr>
          <w:rFonts w:eastAsia="Times New Roman" w:cs="Times New Roman"/>
          <w:b/>
          <w:bCs/>
          <w:color w:val="ED7D31" w:themeColor="accent2"/>
        </w:rPr>
        <w:t>)</w:t>
      </w:r>
      <w:r>
        <w:rPr>
          <w:rFonts w:eastAsia="Times New Roman" w:cs="Times New Roman"/>
          <w:color w:val="000000"/>
        </w:rPr>
        <w:t xml:space="preserve"> </w:t>
      </w:r>
      <w:r w:rsidRPr="00A11E7F">
        <w:rPr>
          <w:rFonts w:eastAsia="Times New Roman" w:cs="Times New Roman"/>
          <w:color w:val="000000"/>
        </w:rPr>
        <w:t xml:space="preserve">Jeff invites participants to share by clicking on the “Raise Hand” button. Jeff selects 3 participants who can each take 5 minutes to share their action plans with the group. </w:t>
      </w:r>
    </w:p>
    <w:p w14:paraId="43EA65DD" w14:textId="77777777" w:rsidR="00863838" w:rsidRPr="00A11E7F" w:rsidRDefault="00863838" w:rsidP="00863838">
      <w:pPr>
        <w:spacing w:line="240" w:lineRule="auto"/>
        <w:rPr>
          <w:rFonts w:eastAsia="Times New Roman" w:cstheme="minorHAnsi"/>
          <w:b/>
          <w:bCs/>
          <w:color w:val="4472C4" w:themeColor="accent1"/>
        </w:rPr>
      </w:pPr>
      <w:r w:rsidRPr="00A11E7F">
        <w:rPr>
          <w:rFonts w:eastAsia="Times New Roman" w:cstheme="minorHAnsi"/>
          <w:b/>
          <w:bCs/>
          <w:color w:val="4472C4" w:themeColor="accent1"/>
        </w:rPr>
        <w:t xml:space="preserve">2:40-2:45 </w:t>
      </w:r>
      <w:r w:rsidRPr="00A11E7F">
        <w:rPr>
          <w:rFonts w:eastAsia="Times New Roman" w:cstheme="minorHAnsi"/>
          <w:b/>
          <w:bCs/>
          <w:color w:val="4472C4" w:themeColor="accent1"/>
        </w:rPr>
        <w:tab/>
        <w:t>WRAP-UP &amp; NEXT STEPS</w:t>
      </w:r>
    </w:p>
    <w:p w14:paraId="1252AED2" w14:textId="63B4FC0E" w:rsidR="00863838" w:rsidRPr="00A11E7F" w:rsidRDefault="00863838" w:rsidP="00863838">
      <w:pPr>
        <w:spacing w:line="240" w:lineRule="auto"/>
        <w:ind w:left="1440"/>
        <w:rPr>
          <w:rFonts w:eastAsia="Times New Roman" w:cstheme="minorHAnsi"/>
        </w:rPr>
      </w:pPr>
      <w:r w:rsidRPr="0033563D">
        <w:rPr>
          <w:rFonts w:eastAsia="Times New Roman" w:cs="Times New Roman"/>
          <w:b/>
          <w:bCs/>
          <w:color w:val="ED7D31" w:themeColor="accent2"/>
        </w:rPr>
        <w:t>(SLIDE 1</w:t>
      </w:r>
      <w:r w:rsidR="00B32C6A">
        <w:rPr>
          <w:rFonts w:eastAsia="Times New Roman" w:cs="Times New Roman"/>
          <w:b/>
          <w:bCs/>
          <w:color w:val="ED7D31" w:themeColor="accent2"/>
        </w:rPr>
        <w:t>9</w:t>
      </w:r>
      <w:r w:rsidRPr="0033563D">
        <w:rPr>
          <w:rFonts w:eastAsia="Times New Roman" w:cs="Times New Roman"/>
          <w:b/>
          <w:bCs/>
          <w:color w:val="ED7D31" w:themeColor="accent2"/>
        </w:rPr>
        <w:t>)</w:t>
      </w:r>
      <w:r>
        <w:rPr>
          <w:rFonts w:eastAsia="Times New Roman" w:cs="Times New Roman"/>
          <w:b/>
          <w:bCs/>
          <w:color w:val="ED7D31" w:themeColor="accent2"/>
        </w:rPr>
        <w:t xml:space="preserve"> </w:t>
      </w:r>
      <w:r w:rsidRPr="00A11E7F">
        <w:rPr>
          <w:rFonts w:eastAsia="Times New Roman" w:cstheme="minorHAnsi"/>
        </w:rPr>
        <w:t>Jeff</w:t>
      </w:r>
      <w:r>
        <w:rPr>
          <w:rFonts w:eastAsia="Times New Roman" w:cstheme="minorHAnsi"/>
        </w:rPr>
        <w:t xml:space="preserve"> thanks</w:t>
      </w:r>
      <w:r w:rsidRPr="00A11E7F">
        <w:rPr>
          <w:rFonts w:eastAsia="Times New Roman" w:cstheme="minorHAnsi"/>
        </w:rPr>
        <w:t xml:space="preserve"> participants for the valuable discussion and asks everyone to </w:t>
      </w:r>
      <w:r w:rsidRPr="00A11E7F">
        <w:rPr>
          <w:rFonts w:eastAsia="Times New Roman" w:cstheme="minorHAnsi"/>
          <w:u w:val="single"/>
        </w:rPr>
        <w:t>please submit their Action Plans via Google Forms</w:t>
      </w:r>
      <w:r w:rsidRPr="00A11E7F">
        <w:rPr>
          <w:rFonts w:eastAsia="Times New Roman" w:cstheme="minorHAnsi"/>
        </w:rPr>
        <w:t>. Mention that we’d like to feature some of these commitments during the closing session on September 22</w:t>
      </w:r>
      <w:r w:rsidRPr="00A11E7F">
        <w:rPr>
          <w:rFonts w:eastAsia="Times New Roman" w:cstheme="minorHAnsi"/>
          <w:vertAlign w:val="superscript"/>
        </w:rPr>
        <w:t>nd</w:t>
      </w:r>
      <w:r w:rsidRPr="00A11E7F">
        <w:rPr>
          <w:rFonts w:eastAsia="Times New Roman" w:cstheme="minorHAnsi"/>
        </w:rPr>
        <w:t xml:space="preserve">, so if anyone is interested is having their action plan featured, please note this by clicking the checkbox in the Google Forms.  </w:t>
      </w:r>
    </w:p>
    <w:p w14:paraId="09097879" w14:textId="6EF302BE" w:rsidR="00863838" w:rsidRDefault="00863838" w:rsidP="00863838">
      <w:pPr>
        <w:spacing w:line="240" w:lineRule="auto"/>
        <w:ind w:left="1440"/>
        <w:rPr>
          <w:rFonts w:eastAsia="Times New Roman" w:cstheme="minorHAnsi"/>
        </w:rPr>
      </w:pPr>
      <w:r w:rsidRPr="0033563D">
        <w:rPr>
          <w:rFonts w:eastAsia="Times New Roman" w:cs="Times New Roman"/>
          <w:b/>
          <w:bCs/>
          <w:color w:val="ED7D31" w:themeColor="accent2"/>
        </w:rPr>
        <w:t xml:space="preserve">(SLIDE </w:t>
      </w:r>
      <w:r w:rsidR="00B32C6A">
        <w:rPr>
          <w:rFonts w:eastAsia="Times New Roman" w:cs="Times New Roman"/>
          <w:b/>
          <w:bCs/>
          <w:color w:val="ED7D31" w:themeColor="accent2"/>
        </w:rPr>
        <w:t>20</w:t>
      </w:r>
      <w:r w:rsidRPr="0033563D">
        <w:rPr>
          <w:rFonts w:eastAsia="Times New Roman" w:cs="Times New Roman"/>
          <w:b/>
          <w:bCs/>
          <w:color w:val="ED7D31" w:themeColor="accent2"/>
        </w:rPr>
        <w:t>)</w:t>
      </w:r>
      <w:r>
        <w:rPr>
          <w:rFonts w:eastAsia="Times New Roman" w:cs="Times New Roman"/>
          <w:b/>
          <w:bCs/>
          <w:color w:val="ED7D31" w:themeColor="accent2"/>
        </w:rPr>
        <w:t xml:space="preserve"> </w:t>
      </w:r>
      <w:r w:rsidRPr="00A11E7F">
        <w:rPr>
          <w:rFonts w:eastAsia="Times New Roman" w:cstheme="minorHAnsi"/>
        </w:rPr>
        <w:t xml:space="preserve">Jeff announces that at 3pm, we will be featuring a screening of the film </w:t>
      </w:r>
      <w:r w:rsidRPr="00A11E7F">
        <w:rPr>
          <w:rFonts w:eastAsia="Times New Roman" w:cstheme="minorHAnsi"/>
          <w:i/>
          <w:iCs/>
        </w:rPr>
        <w:t>No Small Matters</w:t>
      </w:r>
      <w:r w:rsidRPr="00A11E7F">
        <w:rPr>
          <w:rFonts w:eastAsia="Times New Roman" w:cstheme="minorHAnsi"/>
        </w:rPr>
        <w:t xml:space="preserve"> followed by a</w:t>
      </w:r>
      <w:r>
        <w:rPr>
          <w:rFonts w:eastAsia="Times New Roman" w:cstheme="minorHAnsi"/>
        </w:rPr>
        <w:t>n exclusive conversation with Greg Jacobs, the film’s director and writer, along with Rachel Giannini, the preschool teacher featured in the film.</w:t>
      </w:r>
    </w:p>
    <w:p w14:paraId="4B5F66B0" w14:textId="23913356" w:rsidR="00863838" w:rsidRPr="0033563D" w:rsidRDefault="00863838" w:rsidP="00863838">
      <w:pPr>
        <w:spacing w:line="240" w:lineRule="auto"/>
        <w:ind w:left="1440"/>
        <w:rPr>
          <w:rFonts w:eastAsia="Times New Roman" w:cstheme="minorHAnsi"/>
        </w:rPr>
      </w:pPr>
      <w:r w:rsidRPr="0033563D">
        <w:rPr>
          <w:rFonts w:eastAsia="Times New Roman" w:cs="Times New Roman"/>
          <w:b/>
          <w:bCs/>
          <w:color w:val="ED7D31" w:themeColor="accent2"/>
        </w:rPr>
        <w:t>(SLIDE</w:t>
      </w:r>
      <w:r>
        <w:rPr>
          <w:rFonts w:eastAsia="Times New Roman" w:cs="Times New Roman"/>
          <w:b/>
          <w:bCs/>
          <w:color w:val="ED7D31" w:themeColor="accent2"/>
        </w:rPr>
        <w:t xml:space="preserve"> 2</w:t>
      </w:r>
      <w:r w:rsidR="00B32C6A">
        <w:rPr>
          <w:rFonts w:eastAsia="Times New Roman" w:cs="Times New Roman"/>
          <w:b/>
          <w:bCs/>
          <w:color w:val="ED7D31" w:themeColor="accent2"/>
        </w:rPr>
        <w:t>1</w:t>
      </w:r>
      <w:r>
        <w:rPr>
          <w:rFonts w:eastAsia="Times New Roman" w:cs="Times New Roman"/>
          <w:b/>
          <w:bCs/>
          <w:color w:val="ED7D31" w:themeColor="accent2"/>
        </w:rPr>
        <w:t xml:space="preserve">) </w:t>
      </w:r>
      <w:r w:rsidRPr="0033563D">
        <w:rPr>
          <w:rFonts w:eastAsia="Times New Roman" w:cstheme="minorHAnsi"/>
        </w:rPr>
        <w:t xml:space="preserve">We look forward to seeing everyone for Session 3 on September 22nd at 1pm with an opening keynote by Chelsea Clinton, a special conversation with New York Times Bestselling Author Mo Willems, and closing remarks by Ralph Smith, head of the Campaign for Grade Level Reading. </w:t>
      </w:r>
    </w:p>
    <w:p w14:paraId="25F358A3" w14:textId="77777777" w:rsidR="00863838" w:rsidRDefault="00863838" w:rsidP="00863838">
      <w:pPr>
        <w:rPr>
          <w:b/>
          <w:bCs/>
          <w:sz w:val="28"/>
          <w:szCs w:val="28"/>
        </w:rPr>
      </w:pPr>
    </w:p>
    <w:p w14:paraId="4BC07DFA" w14:textId="4B2DD07A" w:rsidR="00863838" w:rsidRDefault="00863838" w:rsidP="00CF0F4D">
      <w:pPr>
        <w:spacing w:after="0" w:line="240" w:lineRule="auto"/>
        <w:jc w:val="center"/>
        <w:rPr>
          <w:b/>
          <w:bCs/>
          <w:sz w:val="40"/>
          <w:szCs w:val="40"/>
        </w:rPr>
      </w:pPr>
      <w:r w:rsidRPr="00422BC7">
        <w:t xml:space="preserve">  </w:t>
      </w:r>
    </w:p>
    <w:p w14:paraId="13C24C15" w14:textId="77777777" w:rsidR="00EA4124" w:rsidRDefault="00EA4124"/>
    <w:sectPr w:rsidR="00EA4124" w:rsidSect="00863838">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921EB"/>
    <w:multiLevelType w:val="multilevel"/>
    <w:tmpl w:val="E516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D1D6D"/>
    <w:multiLevelType w:val="hybridMultilevel"/>
    <w:tmpl w:val="2BE08844"/>
    <w:lvl w:ilvl="0" w:tplc="B8983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2B6DE3"/>
    <w:multiLevelType w:val="hybridMultilevel"/>
    <w:tmpl w:val="179AF164"/>
    <w:lvl w:ilvl="0" w:tplc="5AC8FCCE">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6A2E45"/>
    <w:multiLevelType w:val="hybridMultilevel"/>
    <w:tmpl w:val="9E0805C6"/>
    <w:lvl w:ilvl="0" w:tplc="B9627074">
      <w:start w:val="1"/>
      <w:numFmt w:val="decimal"/>
      <w:lvlText w:val="%1)"/>
      <w:lvlJc w:val="left"/>
      <w:pPr>
        <w:ind w:left="1800" w:hanging="36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77349C3"/>
    <w:multiLevelType w:val="multilevel"/>
    <w:tmpl w:val="EFEA920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38"/>
    <w:rsid w:val="000136A6"/>
    <w:rsid w:val="00013902"/>
    <w:rsid w:val="00015285"/>
    <w:rsid w:val="00016A59"/>
    <w:rsid w:val="00017F6C"/>
    <w:rsid w:val="0002282C"/>
    <w:rsid w:val="00032918"/>
    <w:rsid w:val="00037C28"/>
    <w:rsid w:val="00041096"/>
    <w:rsid w:val="00050E91"/>
    <w:rsid w:val="000868E2"/>
    <w:rsid w:val="000A14B2"/>
    <w:rsid w:val="000A5037"/>
    <w:rsid w:val="000A6D2D"/>
    <w:rsid w:val="000B4F16"/>
    <w:rsid w:val="000D208D"/>
    <w:rsid w:val="000E0719"/>
    <w:rsid w:val="001042A6"/>
    <w:rsid w:val="0011008F"/>
    <w:rsid w:val="00110D5A"/>
    <w:rsid w:val="001136B9"/>
    <w:rsid w:val="00123CEB"/>
    <w:rsid w:val="00136ABE"/>
    <w:rsid w:val="00144D29"/>
    <w:rsid w:val="00145F71"/>
    <w:rsid w:val="00151891"/>
    <w:rsid w:val="001936D7"/>
    <w:rsid w:val="0019597F"/>
    <w:rsid w:val="001A5B1F"/>
    <w:rsid w:val="001B0080"/>
    <w:rsid w:val="001C5DB9"/>
    <w:rsid w:val="001E3965"/>
    <w:rsid w:val="002047EB"/>
    <w:rsid w:val="00207377"/>
    <w:rsid w:val="00210E5D"/>
    <w:rsid w:val="00215DF2"/>
    <w:rsid w:val="002227E5"/>
    <w:rsid w:val="00225928"/>
    <w:rsid w:val="00236782"/>
    <w:rsid w:val="00242B6E"/>
    <w:rsid w:val="00250456"/>
    <w:rsid w:val="00256B48"/>
    <w:rsid w:val="00270497"/>
    <w:rsid w:val="00277A82"/>
    <w:rsid w:val="00292FC8"/>
    <w:rsid w:val="002A3159"/>
    <w:rsid w:val="002A67BA"/>
    <w:rsid w:val="002C2678"/>
    <w:rsid w:val="002D17F8"/>
    <w:rsid w:val="002D42DC"/>
    <w:rsid w:val="002E0B53"/>
    <w:rsid w:val="002E4EFE"/>
    <w:rsid w:val="002E5ED8"/>
    <w:rsid w:val="002F034F"/>
    <w:rsid w:val="002F12A6"/>
    <w:rsid w:val="002F2603"/>
    <w:rsid w:val="003156CB"/>
    <w:rsid w:val="00327E3F"/>
    <w:rsid w:val="00343241"/>
    <w:rsid w:val="0035243C"/>
    <w:rsid w:val="00361D90"/>
    <w:rsid w:val="00371E6D"/>
    <w:rsid w:val="003727BA"/>
    <w:rsid w:val="00373A71"/>
    <w:rsid w:val="00386697"/>
    <w:rsid w:val="003A716C"/>
    <w:rsid w:val="003B194C"/>
    <w:rsid w:val="003C16C7"/>
    <w:rsid w:val="003D604E"/>
    <w:rsid w:val="003D6261"/>
    <w:rsid w:val="003D693F"/>
    <w:rsid w:val="003E7B9D"/>
    <w:rsid w:val="0040135E"/>
    <w:rsid w:val="0040451E"/>
    <w:rsid w:val="00406DFD"/>
    <w:rsid w:val="004100AF"/>
    <w:rsid w:val="004158DE"/>
    <w:rsid w:val="00423464"/>
    <w:rsid w:val="004362E0"/>
    <w:rsid w:val="004443E5"/>
    <w:rsid w:val="00445C28"/>
    <w:rsid w:val="004607C8"/>
    <w:rsid w:val="00465983"/>
    <w:rsid w:val="004814F0"/>
    <w:rsid w:val="004B6057"/>
    <w:rsid w:val="004C1879"/>
    <w:rsid w:val="004C6110"/>
    <w:rsid w:val="004D11D1"/>
    <w:rsid w:val="004D34AE"/>
    <w:rsid w:val="004F5292"/>
    <w:rsid w:val="005068A3"/>
    <w:rsid w:val="00540AE9"/>
    <w:rsid w:val="00544498"/>
    <w:rsid w:val="00572C82"/>
    <w:rsid w:val="0057420C"/>
    <w:rsid w:val="00593092"/>
    <w:rsid w:val="005C372B"/>
    <w:rsid w:val="005C5570"/>
    <w:rsid w:val="005C717E"/>
    <w:rsid w:val="005E35F9"/>
    <w:rsid w:val="006216B7"/>
    <w:rsid w:val="00623C40"/>
    <w:rsid w:val="006367F5"/>
    <w:rsid w:val="00637F81"/>
    <w:rsid w:val="00641A91"/>
    <w:rsid w:val="006445B2"/>
    <w:rsid w:val="00660865"/>
    <w:rsid w:val="00670780"/>
    <w:rsid w:val="00675764"/>
    <w:rsid w:val="00694C29"/>
    <w:rsid w:val="006A22F7"/>
    <w:rsid w:val="006C3EC2"/>
    <w:rsid w:val="006C58F9"/>
    <w:rsid w:val="006C721F"/>
    <w:rsid w:val="006E56B4"/>
    <w:rsid w:val="006E61F5"/>
    <w:rsid w:val="006E7C79"/>
    <w:rsid w:val="006E7D3B"/>
    <w:rsid w:val="007025D7"/>
    <w:rsid w:val="007127A2"/>
    <w:rsid w:val="00715A7C"/>
    <w:rsid w:val="007230C0"/>
    <w:rsid w:val="007414E8"/>
    <w:rsid w:val="007479F4"/>
    <w:rsid w:val="0075033F"/>
    <w:rsid w:val="007574BE"/>
    <w:rsid w:val="00760596"/>
    <w:rsid w:val="0076222D"/>
    <w:rsid w:val="0076614A"/>
    <w:rsid w:val="007708E4"/>
    <w:rsid w:val="00773091"/>
    <w:rsid w:val="007829E0"/>
    <w:rsid w:val="007903A4"/>
    <w:rsid w:val="007D7191"/>
    <w:rsid w:val="00825F29"/>
    <w:rsid w:val="00827A17"/>
    <w:rsid w:val="00844708"/>
    <w:rsid w:val="00863838"/>
    <w:rsid w:val="008731CF"/>
    <w:rsid w:val="00874FD0"/>
    <w:rsid w:val="00883C0D"/>
    <w:rsid w:val="00886E13"/>
    <w:rsid w:val="008C0B44"/>
    <w:rsid w:val="008E6965"/>
    <w:rsid w:val="008F6EBD"/>
    <w:rsid w:val="009275F5"/>
    <w:rsid w:val="0094716C"/>
    <w:rsid w:val="00986E38"/>
    <w:rsid w:val="009A4338"/>
    <w:rsid w:val="009B06BE"/>
    <w:rsid w:val="009C6937"/>
    <w:rsid w:val="00A00233"/>
    <w:rsid w:val="00A31229"/>
    <w:rsid w:val="00A34A90"/>
    <w:rsid w:val="00A53335"/>
    <w:rsid w:val="00A654CC"/>
    <w:rsid w:val="00A853F3"/>
    <w:rsid w:val="00A94C56"/>
    <w:rsid w:val="00AA1892"/>
    <w:rsid w:val="00AB5523"/>
    <w:rsid w:val="00AE5C33"/>
    <w:rsid w:val="00AE7CF5"/>
    <w:rsid w:val="00AF3B4C"/>
    <w:rsid w:val="00AF3D46"/>
    <w:rsid w:val="00AF67CC"/>
    <w:rsid w:val="00B00D93"/>
    <w:rsid w:val="00B10065"/>
    <w:rsid w:val="00B27311"/>
    <w:rsid w:val="00B2771E"/>
    <w:rsid w:val="00B32C6A"/>
    <w:rsid w:val="00B42061"/>
    <w:rsid w:val="00B4269A"/>
    <w:rsid w:val="00B4465D"/>
    <w:rsid w:val="00B44BBC"/>
    <w:rsid w:val="00B45BA9"/>
    <w:rsid w:val="00B470A7"/>
    <w:rsid w:val="00B8700D"/>
    <w:rsid w:val="00B97557"/>
    <w:rsid w:val="00BA5C46"/>
    <w:rsid w:val="00BB4D1A"/>
    <w:rsid w:val="00BD2B54"/>
    <w:rsid w:val="00BE497D"/>
    <w:rsid w:val="00C00602"/>
    <w:rsid w:val="00C04F8B"/>
    <w:rsid w:val="00C10AD6"/>
    <w:rsid w:val="00C25F97"/>
    <w:rsid w:val="00CA0308"/>
    <w:rsid w:val="00CB4EC1"/>
    <w:rsid w:val="00CE58AB"/>
    <w:rsid w:val="00CF0F4D"/>
    <w:rsid w:val="00CF1EC2"/>
    <w:rsid w:val="00CF75EB"/>
    <w:rsid w:val="00D07E92"/>
    <w:rsid w:val="00D13A18"/>
    <w:rsid w:val="00D20A26"/>
    <w:rsid w:val="00D20C27"/>
    <w:rsid w:val="00D701E1"/>
    <w:rsid w:val="00D75C64"/>
    <w:rsid w:val="00D76BC4"/>
    <w:rsid w:val="00D76EE6"/>
    <w:rsid w:val="00D90D73"/>
    <w:rsid w:val="00DA0F40"/>
    <w:rsid w:val="00DA4177"/>
    <w:rsid w:val="00DB4727"/>
    <w:rsid w:val="00DE5ABE"/>
    <w:rsid w:val="00E2608B"/>
    <w:rsid w:val="00E32E7A"/>
    <w:rsid w:val="00E36433"/>
    <w:rsid w:val="00E4392D"/>
    <w:rsid w:val="00E5506F"/>
    <w:rsid w:val="00E57CB8"/>
    <w:rsid w:val="00E97F86"/>
    <w:rsid w:val="00EA14F8"/>
    <w:rsid w:val="00EA4124"/>
    <w:rsid w:val="00EA4EC2"/>
    <w:rsid w:val="00EB5B70"/>
    <w:rsid w:val="00ED22F9"/>
    <w:rsid w:val="00ED395F"/>
    <w:rsid w:val="00ED50DB"/>
    <w:rsid w:val="00ED6BE8"/>
    <w:rsid w:val="00EE6563"/>
    <w:rsid w:val="00EE656A"/>
    <w:rsid w:val="00EF5794"/>
    <w:rsid w:val="00F3430E"/>
    <w:rsid w:val="00F4110B"/>
    <w:rsid w:val="00F61A2E"/>
    <w:rsid w:val="00F61ED8"/>
    <w:rsid w:val="00F65C5F"/>
    <w:rsid w:val="00F92BDC"/>
    <w:rsid w:val="00FB6E78"/>
    <w:rsid w:val="00FC52E3"/>
    <w:rsid w:val="00FD0BE9"/>
    <w:rsid w:val="00FD331E"/>
    <w:rsid w:val="00FD3396"/>
    <w:rsid w:val="00FD7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4AD2"/>
  <w15:chartTrackingRefBased/>
  <w15:docId w15:val="{6A90A49F-B325-40E5-BBFD-9AAF5892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838"/>
    <w:pPr>
      <w:ind w:left="720"/>
      <w:contextualSpacing/>
    </w:pPr>
  </w:style>
  <w:style w:type="character" w:styleId="Hyperlink">
    <w:name w:val="Hyperlink"/>
    <w:basedOn w:val="DefaultParagraphFont"/>
    <w:uiPriority w:val="99"/>
    <w:unhideWhenUsed/>
    <w:rsid w:val="00863838"/>
    <w:rPr>
      <w:color w:val="0563C1" w:themeColor="hyperlink"/>
      <w:u w:val="single"/>
    </w:rPr>
  </w:style>
  <w:style w:type="paragraph" w:styleId="NormalWeb">
    <w:name w:val="Normal (Web)"/>
    <w:basedOn w:val="Normal"/>
    <w:uiPriority w:val="99"/>
    <w:unhideWhenUsed/>
    <w:rsid w:val="008638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79983">
      <w:bodyDiv w:val="1"/>
      <w:marLeft w:val="0"/>
      <w:marRight w:val="0"/>
      <w:marTop w:val="0"/>
      <w:marBottom w:val="0"/>
      <w:divBdr>
        <w:top w:val="none" w:sz="0" w:space="0" w:color="auto"/>
        <w:left w:val="none" w:sz="0" w:space="0" w:color="auto"/>
        <w:bottom w:val="none" w:sz="0" w:space="0" w:color="auto"/>
        <w:right w:val="none" w:sz="0" w:space="0" w:color="auto"/>
      </w:divBdr>
    </w:div>
    <w:div w:id="213143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ewalkmath.com/patterns" TargetMode="External"/><Relationship Id="rId3" Type="http://schemas.openxmlformats.org/officeDocument/2006/relationships/settings" Target="settings.xml"/><Relationship Id="rId7" Type="http://schemas.openxmlformats.org/officeDocument/2006/relationships/hyperlink" Target="https://laundrycares.org/join-the-laundrycares-net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undrycares.org/resources" TargetMode="External"/><Relationship Id="rId11" Type="http://schemas.openxmlformats.org/officeDocument/2006/relationships/fontTable" Target="fontTable.xml"/><Relationship Id="rId5" Type="http://schemas.openxmlformats.org/officeDocument/2006/relationships/hyperlink" Target="https://laundrycares.org/wp-content/uploads/2019/06/Laundry-Kit-Sell-Sheet-v8.pdf" TargetMode="External"/><Relationship Id="rId10" Type="http://schemas.openxmlformats.org/officeDocument/2006/relationships/hyperlink" Target="http://www.scholastic.com/literacypartnerships" TargetMode="External"/><Relationship Id="rId4" Type="http://schemas.openxmlformats.org/officeDocument/2006/relationships/webSettings" Target="webSettings.xml"/><Relationship Id="rId9" Type="http://schemas.openxmlformats.org/officeDocument/2006/relationships/hyperlink" Target="http://teacher.scholastic.com/products/literacypartnership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1063</Words>
  <Characters>5752</Characters>
  <Application>Microsoft Office Word</Application>
  <DocSecurity>0</DocSecurity>
  <Lines>97</Lines>
  <Paragraphs>46</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Park Woo</dc:creator>
  <cp:keywords/>
  <dc:description/>
  <cp:lastModifiedBy>Miya Fieleke</cp:lastModifiedBy>
  <cp:revision>4</cp:revision>
  <dcterms:created xsi:type="dcterms:W3CDTF">2020-09-16T19:47:00Z</dcterms:created>
  <dcterms:modified xsi:type="dcterms:W3CDTF">2020-09-16T20:10:00Z</dcterms:modified>
</cp:coreProperties>
</file>